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569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01CF5" w:rsidTr="00401CF5">
        <w:trPr>
          <w:trHeight w:val="803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401CF5" w:rsidRPr="00401CF5" w:rsidRDefault="00401CF5" w:rsidP="00401CF5">
            <w:pPr>
              <w:jc w:val="center"/>
              <w:rPr>
                <w:rFonts w:ascii="Preeti" w:eastAsia="Times New Roman" w:hAnsi="Preeti"/>
                <w:b/>
                <w:bCs/>
                <w:sz w:val="40"/>
                <w:szCs w:val="24"/>
              </w:rPr>
            </w:pPr>
            <w:bookmarkStart w:id="0" w:name="_GoBack"/>
            <w:bookmarkEnd w:id="0"/>
            <w:r w:rsidRPr="00401CF5">
              <w:rPr>
                <w:rFonts w:ascii="Preeti" w:eastAsia="Times New Roman" w:hAnsi="Preeti" w:hint="cs"/>
                <w:b/>
                <w:bCs/>
                <w:sz w:val="72"/>
                <w:szCs w:val="44"/>
                <w:cs/>
              </w:rPr>
              <w:t>रामतोरियाको/भिन्डी</w:t>
            </w:r>
            <w:r>
              <w:rPr>
                <w:rFonts w:ascii="Preeti" w:eastAsia="Times New Roman" w:hAnsi="Preeti" w:hint="cs"/>
                <w:b/>
                <w:bCs/>
                <w:sz w:val="72"/>
                <w:szCs w:val="44"/>
                <w:cs/>
              </w:rPr>
              <w:t>को</w:t>
            </w:r>
            <w:r w:rsidR="00EE1363">
              <w:rPr>
                <w:rFonts w:ascii="Preeti" w:eastAsia="Times New Roman" w:hAnsi="Preeti" w:hint="cs"/>
                <w:b/>
                <w:bCs/>
                <w:sz w:val="72"/>
                <w:szCs w:val="44"/>
                <w:cs/>
              </w:rPr>
              <w:t xml:space="preserve"> लागि</w:t>
            </w:r>
            <w:r>
              <w:rPr>
                <w:rFonts w:ascii="Preeti" w:eastAsia="Times New Roman" w:hAnsi="Preeti" w:hint="cs"/>
                <w:b/>
                <w:bCs/>
                <w:sz w:val="72"/>
                <w:szCs w:val="44"/>
                <w:cs/>
              </w:rPr>
              <w:t xml:space="preserve"> </w:t>
            </w:r>
            <w:r w:rsidRPr="00401CF5">
              <w:rPr>
                <w:rFonts w:ascii="Preeti" w:eastAsia="Times New Roman" w:hAnsi="Preeti" w:hint="cs"/>
                <w:b/>
                <w:bCs/>
                <w:sz w:val="72"/>
                <w:szCs w:val="44"/>
                <w:cs/>
              </w:rPr>
              <w:t>खेति प्रबिधि</w:t>
            </w:r>
          </w:p>
          <w:p w:rsidR="00401CF5" w:rsidRPr="00401CF5" w:rsidRDefault="00E8486F" w:rsidP="00401CF5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2"/>
              </w:rPr>
              <w:t>(PACKAGE OF PRACTICES FOR</w:t>
            </w:r>
            <w:r w:rsidR="00401CF5" w:rsidRPr="00EE1363">
              <w:rPr>
                <w:rFonts w:ascii="Times New Roman" w:eastAsia="Times New Roman" w:hAnsi="Times New Roman" w:cs="Times New Roman"/>
                <w:sz w:val="36"/>
                <w:szCs w:val="22"/>
              </w:rPr>
              <w:t xml:space="preserve"> OKRA</w:t>
            </w:r>
            <w:r w:rsidR="00EE1363" w:rsidRPr="00EE1363">
              <w:rPr>
                <w:rFonts w:ascii="Times New Roman" w:eastAsia="Times New Roman" w:hAnsi="Times New Roman" w:hint="cs"/>
                <w:sz w:val="36"/>
                <w:szCs w:val="22"/>
                <w:cs/>
              </w:rPr>
              <w:t xml:space="preserve"> </w:t>
            </w:r>
            <w:r w:rsidR="00EE1363" w:rsidRPr="00EE1363">
              <w:rPr>
                <w:rFonts w:ascii="Times New Roman" w:eastAsia="Times New Roman" w:hAnsi="Times New Roman"/>
                <w:sz w:val="36"/>
                <w:szCs w:val="22"/>
              </w:rPr>
              <w:t>CULTIVATION</w:t>
            </w:r>
            <w:r w:rsidR="00401CF5" w:rsidRPr="00EE1363">
              <w:rPr>
                <w:rFonts w:ascii="Times New Roman" w:eastAsia="Times New Roman" w:hAnsi="Times New Roman" w:cs="Times New Roman"/>
                <w:sz w:val="36"/>
                <w:szCs w:val="22"/>
              </w:rPr>
              <w:t>)</w:t>
            </w:r>
          </w:p>
        </w:tc>
      </w:tr>
    </w:tbl>
    <w:p w:rsidR="00401CF5" w:rsidRDefault="00401CF5" w:rsidP="00EE5DA4">
      <w:pPr>
        <w:keepNext/>
        <w:spacing w:after="0" w:line="360" w:lineRule="auto"/>
        <w:ind w:right="-540"/>
        <w:jc w:val="both"/>
        <w:outlineLvl w:val="0"/>
        <w:rPr>
          <w:rFonts w:ascii="Preeti" w:eastAsia="Times New Roman" w:hAnsi="Preeti" w:cs="Times New Roman"/>
          <w:sz w:val="40"/>
          <w:szCs w:val="24"/>
          <w:lang w:bidi="ar-SA"/>
        </w:rPr>
      </w:pPr>
    </w:p>
    <w:p w:rsidR="00411D6C" w:rsidRDefault="00401CF5">
      <w:pPr>
        <w:rPr>
          <w:rFonts w:ascii="Preeti" w:eastAsia="Times New Roman" w:hAnsi="Preeti"/>
          <w:sz w:val="40"/>
          <w:szCs w:val="24"/>
        </w:rPr>
      </w:pPr>
      <w:r>
        <w:rPr>
          <w:rFonts w:ascii="Preeti" w:eastAsia="Times New Roman" w:hAnsi="Preeti" w:cs="Times New Roman"/>
          <w:noProof/>
          <w:sz w:val="40"/>
          <w:szCs w:val="24"/>
        </w:rPr>
        <w:drawing>
          <wp:inline distT="0" distB="0" distL="0" distR="0" wp14:anchorId="506A673A" wp14:editId="1D06FF6D">
            <wp:extent cx="6047365" cy="4524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36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D6C" w:rsidRDefault="00411D6C">
      <w:pPr>
        <w:rPr>
          <w:rFonts w:ascii="Preeti" w:eastAsia="Times New Roman" w:hAnsi="Preeti"/>
          <w:sz w:val="40"/>
          <w:szCs w:val="24"/>
        </w:rPr>
      </w:pPr>
    </w:p>
    <w:p w:rsidR="00411D6C" w:rsidRDefault="00411D6C">
      <w:pPr>
        <w:rPr>
          <w:rFonts w:ascii="Preeti" w:eastAsia="Times New Roman" w:hAnsi="Preeti"/>
          <w:sz w:val="40"/>
          <w:szCs w:val="24"/>
        </w:rPr>
      </w:pPr>
    </w:p>
    <w:p w:rsidR="00411D6C" w:rsidRDefault="00411D6C">
      <w:pPr>
        <w:rPr>
          <w:rFonts w:ascii="Preeti" w:eastAsia="Times New Roman" w:hAnsi="Preeti"/>
          <w:sz w:val="40"/>
          <w:szCs w:val="24"/>
        </w:rPr>
      </w:pPr>
    </w:p>
    <w:p w:rsidR="00411D6C" w:rsidRPr="00411D6C" w:rsidRDefault="00411D6C">
      <w:pPr>
        <w:rPr>
          <w:rFonts w:ascii="Preeti" w:eastAsia="Times New Roman" w:hAnsi="Preeti"/>
          <w:sz w:val="40"/>
          <w:szCs w:val="24"/>
        </w:rPr>
      </w:pPr>
    </w:p>
    <w:p w:rsidR="00EE1363" w:rsidRDefault="00EE1363" w:rsidP="00EE1363">
      <w:pPr>
        <w:jc w:val="center"/>
        <w:rPr>
          <w:rFonts w:ascii="Preeti" w:eastAsia="Times New Roman" w:hAnsi="Preeti"/>
          <w:b/>
          <w:bCs/>
          <w:sz w:val="48"/>
          <w:szCs w:val="32"/>
        </w:rPr>
      </w:pPr>
      <w:r>
        <w:rPr>
          <w:rFonts w:ascii="Preeti" w:eastAsia="Times New Roman" w:hAnsi="Preeti" w:hint="cs"/>
          <w:b/>
          <w:bCs/>
          <w:sz w:val="48"/>
          <w:szCs w:val="32"/>
          <w:cs/>
        </w:rPr>
        <w:t>तयारकर्ता : सन्जना ठाकुर</w:t>
      </w:r>
    </w:p>
    <w:p w:rsidR="00EE1363" w:rsidRPr="00EE1363" w:rsidRDefault="00EE1363" w:rsidP="00EE1363">
      <w:pPr>
        <w:jc w:val="center"/>
        <w:rPr>
          <w:rFonts w:ascii="Preeti" w:eastAsia="Times New Roman" w:hAnsi="Preeti"/>
          <w:b/>
          <w:bCs/>
          <w:sz w:val="48"/>
          <w:szCs w:val="32"/>
          <w:cs/>
        </w:rPr>
      </w:pPr>
      <w:r>
        <w:rPr>
          <w:rFonts w:ascii="Preeti" w:eastAsia="Times New Roman" w:hAnsi="Preeti" w:hint="cs"/>
          <w:b/>
          <w:bCs/>
          <w:sz w:val="48"/>
          <w:szCs w:val="32"/>
          <w:cs/>
        </w:rPr>
        <w:t>कृषि तथा वन बिज्ञान विश्वविध्यालय , रामपुर, चितवन</w:t>
      </w:r>
    </w:p>
    <w:p w:rsidR="00411D6C" w:rsidRPr="00411D6C" w:rsidRDefault="00411D6C">
      <w:pPr>
        <w:rPr>
          <w:rFonts w:ascii="Preeti" w:eastAsia="Times New Roman" w:hAnsi="Preeti"/>
          <w:sz w:val="40"/>
          <w:szCs w:val="24"/>
        </w:rPr>
      </w:pPr>
    </w:p>
    <w:p w:rsidR="003A3B1E" w:rsidRDefault="003A3B1E" w:rsidP="00EE5DA4">
      <w:pPr>
        <w:keepNext/>
        <w:spacing w:after="0" w:line="360" w:lineRule="auto"/>
        <w:ind w:right="-540"/>
        <w:jc w:val="both"/>
        <w:outlineLvl w:val="0"/>
        <w:rPr>
          <w:rFonts w:ascii="Preeti" w:eastAsia="Times New Roman" w:hAnsi="Preeti" w:cs="Times New Roman"/>
          <w:sz w:val="40"/>
          <w:szCs w:val="24"/>
          <w:lang w:bidi="ar-SA"/>
        </w:rPr>
      </w:pPr>
    </w:p>
    <w:p w:rsidR="003A3B1E" w:rsidRPr="00F25850" w:rsidRDefault="003A3B1E" w:rsidP="00EE5DA4">
      <w:pPr>
        <w:keepNext/>
        <w:spacing w:after="0" w:line="360" w:lineRule="auto"/>
        <w:ind w:right="-540"/>
        <w:jc w:val="both"/>
        <w:outlineLvl w:val="0"/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</w:pPr>
      <w:r w:rsidRPr="00F25850">
        <w:rPr>
          <w:rFonts w:ascii="Preeti" w:eastAsia="Times New Roman" w:hAnsi="Preeti" w:cs="Times New Roman"/>
          <w:b/>
          <w:bCs/>
          <w:sz w:val="32"/>
          <w:szCs w:val="32"/>
          <w:lang w:bidi="ar-SA"/>
        </w:rPr>
        <w:t>!</w:t>
      </w:r>
      <w:r w:rsidRPr="00F25850">
        <w:rPr>
          <w:rFonts w:ascii="Calibri" w:eastAsia="Times New Roman" w:hAnsi="Calibri" w:cs="Calibri"/>
          <w:b/>
          <w:bCs/>
          <w:sz w:val="32"/>
          <w:szCs w:val="32"/>
          <w:lang w:bidi="ar-SA"/>
        </w:rPr>
        <w:t>·</w:t>
      </w:r>
      <w:r w:rsidRPr="00F25850">
        <w:rPr>
          <w:rFonts w:ascii="Preeti" w:eastAsia="Times New Roman" w:hAnsi="Preeti" w:cs="Times New Roman"/>
          <w:b/>
          <w:bCs/>
          <w:sz w:val="32"/>
          <w:szCs w:val="32"/>
          <w:lang w:bidi="ar-SA"/>
        </w:rPr>
        <w:t xml:space="preserve"> </w:t>
      </w:r>
      <w:r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Kl/</w:t>
      </w:r>
      <w:proofErr w:type="spellStart"/>
      <w:r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ro</w:t>
      </w:r>
      <w:proofErr w:type="spellEnd"/>
      <w:r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 xml:space="preserve"> / </w:t>
      </w:r>
      <w:proofErr w:type="spellStart"/>
      <w:r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dxTjM</w:t>
      </w:r>
      <w:proofErr w:type="spellEnd"/>
    </w:p>
    <w:p w:rsidR="003A3B1E" w:rsidRPr="003A3B1E" w:rsidRDefault="003A3B1E" w:rsidP="00EE5DA4">
      <w:pPr>
        <w:keepNext/>
        <w:spacing w:after="0" w:line="360" w:lineRule="auto"/>
        <w:ind w:right="-540"/>
        <w:jc w:val="both"/>
        <w:outlineLvl w:val="0"/>
        <w:rPr>
          <w:rFonts w:ascii="Preeti" w:eastAsia="Times New Roman" w:hAnsi="Preeti" w:cs="Times New Roman"/>
          <w:sz w:val="36"/>
          <w:szCs w:val="36"/>
          <w:lang w:bidi="ar-SA"/>
        </w:rPr>
      </w:pPr>
    </w:p>
    <w:p w:rsidR="003A3B1E" w:rsidRP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sz w:val="28"/>
          <w:szCs w:val="28"/>
          <w:lang w:bidi="ar-SA"/>
        </w:rPr>
      </w:pPr>
      <w:r w:rsidRPr="003A3B1E">
        <w:rPr>
          <w:rFonts w:ascii="Times New Roman" w:eastAsia="Times New Roman" w:hAnsi="Times New Roman" w:cs="Times New Roman"/>
          <w:noProof/>
          <w:szCs w:val="22"/>
        </w:rPr>
        <w:drawing>
          <wp:anchor distT="0" distB="635127" distL="126492" distR="128143" simplePos="0" relativeHeight="251660288" behindDoc="0" locked="0" layoutInCell="1" allowOverlap="1" wp14:anchorId="60F83BDC" wp14:editId="2E1D62EE">
            <wp:simplePos x="0" y="0"/>
            <wp:positionH relativeFrom="margin">
              <wp:posOffset>4490212</wp:posOffset>
            </wp:positionH>
            <wp:positionV relativeFrom="margin">
              <wp:posOffset>723900</wp:posOffset>
            </wp:positionV>
            <wp:extent cx="2290445" cy="2028698"/>
            <wp:effectExtent l="19050" t="0" r="14605" b="638810"/>
            <wp:wrapSquare wrapText="bothSides"/>
            <wp:docPr id="2" name="Picture 2" descr="Image result for okra culti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okra cultiv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0445" cy="20281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leG8L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udL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{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ofddf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v]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tL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ug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]{ Pp6f dxTjk"0f{ t/sf/L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afnL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xf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 .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o;nfO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{ ;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nfb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/ ;'k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agfpgdf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klg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k|of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]u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ul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/G5 . 8fF7 /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kmndf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x'g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] /];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fnfO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{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sfuh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pwf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]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udf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k|of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]u x'G5 .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o;df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k|:;t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dfqfdf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le6fldg -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P,la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/ l;_,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k|f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]l6g / s]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xL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dfqfdf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cfof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]l8g ;d]t kfOG5 . of]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Hj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/f],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lk;fa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]Ng]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tyf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k]6sf] u8a8L ;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DaGwL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;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d:ofdf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;d]t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pkof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]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uL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dflgG5 .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xfn;fn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}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o;sf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k|of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]u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dw'd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]x /f]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usf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]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cf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}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ifwL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>lgdf</w:t>
      </w:r>
      <w:proofErr w:type="spellEnd"/>
      <w:r w:rsidRPr="003A3B1E">
        <w:rPr>
          <w:rFonts w:ascii="Preeti" w:eastAsia="Times New Roman" w:hAnsi="Preeti" w:cs="Times New Roman"/>
          <w:sz w:val="32"/>
          <w:szCs w:val="32"/>
          <w:lang w:bidi="ar-SA"/>
        </w:rPr>
        <w:t xml:space="preserve">{0fdf ;d]t kfOG5 </w:t>
      </w:r>
      <w:r w:rsidRPr="003A3B1E">
        <w:rPr>
          <w:rFonts w:ascii="Preeti" w:eastAsia="Times New Roman" w:hAnsi="Preeti" w:cs="Times New Roman"/>
          <w:sz w:val="28"/>
          <w:szCs w:val="28"/>
          <w:lang w:bidi="ar-SA"/>
        </w:rPr>
        <w:t>.</w:t>
      </w:r>
    </w:p>
    <w:p w:rsid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sz w:val="28"/>
          <w:szCs w:val="28"/>
          <w:lang w:bidi="ar-SA"/>
        </w:rPr>
      </w:pPr>
    </w:p>
    <w:p w:rsidR="00BC418A" w:rsidRPr="00F25850" w:rsidRDefault="00BC418A" w:rsidP="00EE5DA4">
      <w:pPr>
        <w:spacing w:after="0" w:line="360" w:lineRule="auto"/>
        <w:jc w:val="both"/>
        <w:rPr>
          <w:rFonts w:ascii="Preeti" w:eastAsia="Times New Roman" w:hAnsi="Preeti"/>
          <w:b/>
          <w:bCs/>
          <w:sz w:val="36"/>
          <w:szCs w:val="32"/>
        </w:rPr>
      </w:pPr>
      <w:r w:rsidRPr="00F25850">
        <w:rPr>
          <w:rFonts w:ascii="Preeti" w:eastAsia="Times New Roman" w:hAnsi="Preeti" w:hint="cs"/>
          <w:b/>
          <w:bCs/>
          <w:sz w:val="36"/>
          <w:szCs w:val="32"/>
          <w:cs/>
        </w:rPr>
        <w:t>२. हावापानी</w:t>
      </w:r>
    </w:p>
    <w:p w:rsidR="00BC418A" w:rsidRDefault="00BC418A" w:rsidP="00EE5DA4">
      <w:pPr>
        <w:spacing w:after="0" w:line="360" w:lineRule="auto"/>
        <w:jc w:val="both"/>
        <w:rPr>
          <w:rFonts w:ascii="Preeti" w:eastAsia="Times New Roman" w:hAnsi="Preeti"/>
          <w:sz w:val="28"/>
          <w:szCs w:val="25"/>
        </w:rPr>
      </w:pPr>
      <w:r>
        <w:rPr>
          <w:rFonts w:ascii="Preeti" w:eastAsia="Times New Roman" w:hAnsi="Preeti" w:hint="cs"/>
          <w:sz w:val="28"/>
          <w:szCs w:val="25"/>
          <w:cs/>
        </w:rPr>
        <w:t xml:space="preserve">भिंडीलाई न्यानो ओसिलो र लामो दिन चाहिने भएकाले मुख्यतया वर्षा याममा खेति गरिन्छ | गरम मौसममा यसको खेति राम्रो सप्रिन्छ | तर हाल तराइमा बसन्त याममा खेति गर्ने प्रचलन बढ्दै गएको छ | </w:t>
      </w:r>
      <w:r w:rsidR="00692C9E">
        <w:rPr>
          <w:rFonts w:ascii="Preeti" w:eastAsia="Times New Roman" w:hAnsi="Preeti" w:hint="cs"/>
          <w:sz w:val="28"/>
          <w:szCs w:val="25"/>
          <w:cs/>
        </w:rPr>
        <w:t>यसले तुसारो भने खप्न सक्दैन |</w:t>
      </w:r>
    </w:p>
    <w:p w:rsidR="00692C9E" w:rsidRDefault="00692C9E" w:rsidP="00EE5DA4">
      <w:pPr>
        <w:spacing w:after="0" w:line="360" w:lineRule="auto"/>
        <w:jc w:val="both"/>
        <w:rPr>
          <w:rFonts w:ascii="Preeti" w:eastAsia="Times New Roman" w:hAnsi="Preeti"/>
          <w:sz w:val="28"/>
          <w:szCs w:val="25"/>
        </w:rPr>
      </w:pPr>
    </w:p>
    <w:p w:rsidR="003A3B1E" w:rsidRPr="00F25850" w:rsidRDefault="00692C9E" w:rsidP="00EE5DA4">
      <w:pPr>
        <w:spacing w:after="0" w:line="360" w:lineRule="auto"/>
        <w:jc w:val="both"/>
        <w:rPr>
          <w:rFonts w:ascii="Preeti" w:eastAsia="Times New Roman" w:hAnsi="Preeti"/>
          <w:sz w:val="32"/>
          <w:szCs w:val="28"/>
        </w:rPr>
      </w:pPr>
      <w:r w:rsidRPr="00F25850">
        <w:rPr>
          <w:rFonts w:ascii="Preeti" w:eastAsia="Times New Roman" w:hAnsi="Preeti" w:hint="cs"/>
          <w:sz w:val="32"/>
          <w:szCs w:val="28"/>
          <w:cs/>
        </w:rPr>
        <w:t xml:space="preserve"> </w:t>
      </w:r>
      <w:r w:rsidR="003B71F4" w:rsidRPr="00F25850">
        <w:rPr>
          <w:rFonts w:ascii="Preeti" w:eastAsia="Times New Roman" w:hAnsi="Preeti" w:cs="Mangal" w:hint="cs"/>
          <w:b/>
          <w:bCs/>
          <w:sz w:val="44"/>
          <w:szCs w:val="40"/>
          <w:cs/>
        </w:rPr>
        <w:t>३.</w:t>
      </w:r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 xml:space="preserve"> </w:t>
      </w:r>
      <w:proofErr w:type="spellStart"/>
      <w:proofErr w:type="gramStart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afnLsf</w:t>
      </w:r>
      <w:proofErr w:type="spellEnd"/>
      <w:proofErr w:type="gramEnd"/>
      <w:r w:rsidRPr="00F25850">
        <w:rPr>
          <w:rFonts w:ascii="Preeti" w:eastAsia="Times New Roman" w:hAnsi="Preeti" w:hint="cs"/>
          <w:b/>
          <w:bCs/>
          <w:sz w:val="44"/>
          <w:szCs w:val="40"/>
          <w:cs/>
        </w:rPr>
        <w:t xml:space="preserve"> </w:t>
      </w:r>
      <w:r w:rsidRPr="00F25850">
        <w:rPr>
          <w:rFonts w:ascii="Preeti" w:eastAsia="Times New Roman" w:hAnsi="Preeti" w:hint="cs"/>
          <w:b/>
          <w:bCs/>
          <w:sz w:val="36"/>
          <w:szCs w:val="36"/>
          <w:cs/>
        </w:rPr>
        <w:t>उपयुक्त</w:t>
      </w:r>
      <w:r w:rsidRPr="00F25850">
        <w:rPr>
          <w:rFonts w:ascii="Preeti" w:eastAsia="Times New Roman" w:hAnsi="Preeti" w:hint="cs"/>
          <w:b/>
          <w:bCs/>
          <w:sz w:val="44"/>
          <w:szCs w:val="40"/>
          <w:cs/>
        </w:rPr>
        <w:t xml:space="preserve"> </w:t>
      </w:r>
      <w:proofErr w:type="spellStart"/>
      <w:r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hft</w:t>
      </w:r>
      <w:proofErr w:type="spellEnd"/>
      <w:r w:rsidRPr="00F25850">
        <w:rPr>
          <w:rFonts w:ascii="Preeti" w:eastAsia="Times New Roman" w:hAnsi="Preeti" w:hint="cs"/>
          <w:b/>
          <w:bCs/>
          <w:sz w:val="36"/>
          <w:szCs w:val="36"/>
          <w:cs/>
        </w:rPr>
        <w:t>हरु</w:t>
      </w:r>
      <w:r w:rsidRPr="00F25850">
        <w:rPr>
          <w:rFonts w:ascii="Preeti" w:eastAsia="Times New Roman" w:hAnsi="Preeti" w:hint="cs"/>
          <w:b/>
          <w:bCs/>
          <w:sz w:val="44"/>
          <w:szCs w:val="40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68"/>
        <w:gridCol w:w="1325"/>
        <w:gridCol w:w="1428"/>
      </w:tblGrid>
      <w:tr w:rsidR="003A3B1E" w:rsidRPr="003A3B1E" w:rsidTr="00B84F9E">
        <w:tc>
          <w:tcPr>
            <w:tcW w:w="53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qm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=;</w:t>
            </w:r>
          </w:p>
        </w:tc>
        <w:tc>
          <w:tcPr>
            <w:tcW w:w="198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afnLsf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]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hft</w:t>
            </w:r>
            <w:proofErr w:type="spellEnd"/>
          </w:p>
        </w:tc>
        <w:tc>
          <w:tcPr>
            <w:tcW w:w="126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kfSg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]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lbg</w:t>
            </w:r>
            <w:proofErr w:type="spellEnd"/>
          </w:p>
        </w:tc>
        <w:tc>
          <w:tcPr>
            <w:tcW w:w="1325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pTkfbg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Ifdtf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 -d]=6g÷x]_</w:t>
            </w:r>
          </w:p>
        </w:tc>
        <w:tc>
          <w:tcPr>
            <w:tcW w:w="142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l;kmfl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/; If]q</w:t>
            </w:r>
          </w:p>
        </w:tc>
      </w:tr>
      <w:tr w:rsidR="003A3B1E" w:rsidRPr="003A3B1E" w:rsidTr="00B84F9E">
        <w:tc>
          <w:tcPr>
            <w:tcW w:w="53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!</w:t>
            </w:r>
          </w:p>
        </w:tc>
        <w:tc>
          <w:tcPr>
            <w:tcW w:w="198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Kffj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{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tL</w:t>
            </w:r>
            <w:proofErr w:type="spellEnd"/>
          </w:p>
        </w:tc>
        <w:tc>
          <w:tcPr>
            <w:tcW w:w="126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%)—^)</w:t>
            </w:r>
          </w:p>
        </w:tc>
        <w:tc>
          <w:tcPr>
            <w:tcW w:w="1325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!@—!^</w:t>
            </w:r>
          </w:p>
        </w:tc>
        <w:tc>
          <w:tcPr>
            <w:tcW w:w="142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t/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fO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{ ,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dWo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 /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pRr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 kxf8</w:t>
            </w:r>
          </w:p>
        </w:tc>
      </w:tr>
      <w:tr w:rsidR="003A3B1E" w:rsidRPr="003A3B1E" w:rsidTr="00B84F9E">
        <w:tc>
          <w:tcPr>
            <w:tcW w:w="53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@</w:t>
            </w:r>
          </w:p>
        </w:tc>
        <w:tc>
          <w:tcPr>
            <w:tcW w:w="198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csf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{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cgfldsf-kGhLs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/0f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dfq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_</w:t>
            </w:r>
          </w:p>
        </w:tc>
        <w:tc>
          <w:tcPr>
            <w:tcW w:w="126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$)—$%</w:t>
            </w:r>
          </w:p>
        </w:tc>
        <w:tc>
          <w:tcPr>
            <w:tcW w:w="1325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@$—#@</w:t>
            </w:r>
          </w:p>
        </w:tc>
        <w:tc>
          <w:tcPr>
            <w:tcW w:w="142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t/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fO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{,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dWo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 /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pRr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 kxf8</w:t>
            </w:r>
          </w:p>
        </w:tc>
      </w:tr>
      <w:tr w:rsidR="003A3B1E" w:rsidRPr="003A3B1E" w:rsidTr="00B84F9E">
        <w:tc>
          <w:tcPr>
            <w:tcW w:w="53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lastRenderedPageBreak/>
              <w:t>#</w:t>
            </w:r>
          </w:p>
        </w:tc>
        <w:tc>
          <w:tcPr>
            <w:tcW w:w="1984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Hof</w:t>
            </w:r>
            <w:r w:rsidRPr="003A3B1E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 xml:space="preserve"> F</w:t>
            </w:r>
            <w:r w:rsidRPr="003A3B1E">
              <w:rPr>
                <w:rFonts w:ascii="Cambria Math" w:eastAsia="Times New Roman" w:hAnsi="Cambria Math" w:cs="Cambria Math"/>
                <w:sz w:val="32"/>
                <w:szCs w:val="32"/>
                <w:lang w:bidi="ar-SA"/>
              </w:rPr>
              <w:t>₁</w:t>
            </w: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,-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kGhLs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/0f 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dfq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_</w:t>
            </w:r>
          </w:p>
        </w:tc>
        <w:tc>
          <w:tcPr>
            <w:tcW w:w="126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$%—%)</w:t>
            </w:r>
          </w:p>
        </w:tc>
        <w:tc>
          <w:tcPr>
            <w:tcW w:w="1325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!#—@)</w:t>
            </w:r>
          </w:p>
        </w:tc>
        <w:tc>
          <w:tcPr>
            <w:tcW w:w="1428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t/</w:t>
            </w:r>
            <w:proofErr w:type="spellStart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fO</w:t>
            </w:r>
            <w:proofErr w:type="spellEnd"/>
            <w:r w:rsidRPr="003A3B1E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 xml:space="preserve">{ </w:t>
            </w:r>
          </w:p>
        </w:tc>
      </w:tr>
    </w:tbl>
    <w:p w:rsidR="003A3B1E" w:rsidRP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sz w:val="28"/>
          <w:szCs w:val="28"/>
          <w:lang w:bidi="ar-SA"/>
        </w:rPr>
      </w:pPr>
    </w:p>
    <w:p w:rsid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b/>
          <w:bCs/>
          <w:sz w:val="28"/>
          <w:szCs w:val="28"/>
          <w:lang w:bidi="ar-SA"/>
        </w:rPr>
      </w:pPr>
    </w:p>
    <w:p w:rsidR="003A3B1E" w:rsidRPr="00F25850" w:rsidRDefault="003B71F4" w:rsidP="00EE5DA4">
      <w:pPr>
        <w:spacing w:after="0" w:line="360" w:lineRule="auto"/>
        <w:jc w:val="both"/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</w:pPr>
      <w:r w:rsidRPr="00F25850">
        <w:rPr>
          <w:rFonts w:ascii="Preeti" w:eastAsia="Times New Roman" w:hAnsi="Preeti" w:cs="Mangal" w:hint="cs"/>
          <w:b/>
          <w:bCs/>
          <w:sz w:val="44"/>
          <w:szCs w:val="40"/>
          <w:cs/>
        </w:rPr>
        <w:t>४.</w:t>
      </w:r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 xml:space="preserve"> </w:t>
      </w:r>
      <w:proofErr w:type="spellStart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afnL</w:t>
      </w:r>
      <w:proofErr w:type="spellEnd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 xml:space="preserve"> </w:t>
      </w:r>
      <w:proofErr w:type="spellStart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nufpg</w:t>
      </w:r>
      <w:proofErr w:type="spellEnd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 xml:space="preserve">] / </w:t>
      </w:r>
      <w:proofErr w:type="spellStart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lng</w:t>
      </w:r>
      <w:proofErr w:type="spellEnd"/>
      <w:proofErr w:type="gramStart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] ;</w:t>
      </w:r>
      <w:proofErr w:type="spellStart"/>
      <w:r w:rsidR="003A3B1E" w:rsidRPr="00F25850">
        <w:rPr>
          <w:rFonts w:ascii="Preeti" w:eastAsia="Times New Roman" w:hAnsi="Preeti" w:cs="Times New Roman"/>
          <w:b/>
          <w:bCs/>
          <w:sz w:val="44"/>
          <w:szCs w:val="44"/>
          <w:lang w:bidi="ar-SA"/>
        </w:rPr>
        <w:t>doM</w:t>
      </w:r>
      <w:proofErr w:type="spellEnd"/>
      <w:proofErr w:type="gramEnd"/>
    </w:p>
    <w:p w:rsidR="003A3B1E" w:rsidRP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b/>
          <w:bCs/>
          <w:sz w:val="40"/>
          <w:szCs w:val="40"/>
          <w:lang w:bidi="ar-SA"/>
        </w:rPr>
      </w:pPr>
    </w:p>
    <w:p w:rsidR="003A3B1E" w:rsidRP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sz w:val="36"/>
          <w:szCs w:val="36"/>
          <w:lang w:bidi="ar-SA"/>
        </w:rPr>
      </w:pP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tflnsfM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ljleGg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ef</w:t>
      </w:r>
      <w:proofErr w:type="spellEnd"/>
      <w:proofErr w:type="gram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}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uf</w:t>
      </w:r>
      <w:proofErr w:type="spellEnd"/>
      <w:proofErr w:type="gram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]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lns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If]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qdf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afnL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nufpg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]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tyf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afnL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 xml:space="preserve"> </w:t>
      </w:r>
      <w:proofErr w:type="spellStart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lng</w:t>
      </w:r>
      <w:proofErr w:type="spellEnd"/>
      <w:r w:rsidRPr="003A3B1E">
        <w:rPr>
          <w:rFonts w:ascii="Preeti" w:eastAsia="Times New Roman" w:hAnsi="Preeti" w:cs="Times New Roman"/>
          <w:sz w:val="36"/>
          <w:szCs w:val="36"/>
          <w:lang w:bidi="ar-SA"/>
        </w:rPr>
        <w:t>] ;do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A3B1E" w:rsidRPr="003A3B1E" w:rsidTr="00B84F9E"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ef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}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uf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]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lns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 xml:space="preserve"> If]q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aLp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 xml:space="preserve"> 5g]{ ;do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afnL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 xml:space="preserve"> 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lng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] ;do</w:t>
            </w:r>
          </w:p>
        </w:tc>
      </w:tr>
      <w:tr w:rsidR="003A3B1E" w:rsidRPr="003A3B1E" w:rsidTr="00B84F9E"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pRr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 xml:space="preserve"> kxf8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j}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zfv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—h]7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c;f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/–;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fpg</w:t>
            </w:r>
            <w:proofErr w:type="spellEnd"/>
          </w:p>
        </w:tc>
      </w:tr>
      <w:tr w:rsidR="003A3B1E" w:rsidRPr="003A3B1E" w:rsidTr="00B84F9E"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dWo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 xml:space="preserve"> kxf8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kmfu'g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–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c;f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/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h]7–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c;f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]h</w:t>
            </w:r>
          </w:p>
        </w:tc>
      </w:tr>
      <w:tr w:rsidR="003A3B1E" w:rsidRPr="003A3B1E" w:rsidTr="00B84F9E">
        <w:trPr>
          <w:trHeight w:val="58"/>
        </w:trPr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 xml:space="preserve"> t/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fO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{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df3–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c;f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/</w:t>
            </w:r>
          </w:p>
        </w:tc>
        <w:tc>
          <w:tcPr>
            <w:tcW w:w="3192" w:type="dxa"/>
            <w:shd w:val="clear" w:color="auto" w:fill="auto"/>
          </w:tcPr>
          <w:p w:rsidR="003A3B1E" w:rsidRPr="003A3B1E" w:rsidRDefault="003A3B1E" w:rsidP="00EE5DA4">
            <w:pPr>
              <w:spacing w:after="0" w:line="360" w:lineRule="auto"/>
              <w:jc w:val="both"/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</w:pPr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a};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fv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—</w:t>
            </w:r>
            <w:proofErr w:type="spellStart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c;f</w:t>
            </w:r>
            <w:proofErr w:type="spellEnd"/>
            <w:r w:rsidRPr="003A3B1E">
              <w:rPr>
                <w:rFonts w:ascii="Preeti" w:eastAsia="Times New Roman" w:hAnsi="Preeti" w:cs="Times New Roman"/>
                <w:sz w:val="36"/>
                <w:szCs w:val="36"/>
                <w:lang w:bidi="ar-SA"/>
              </w:rPr>
              <w:t>]h</w:t>
            </w:r>
          </w:p>
        </w:tc>
      </w:tr>
    </w:tbl>
    <w:p w:rsidR="003A3B1E" w:rsidRDefault="003A3B1E" w:rsidP="00EE5DA4">
      <w:pPr>
        <w:spacing w:after="0" w:line="360" w:lineRule="auto"/>
        <w:jc w:val="both"/>
        <w:rPr>
          <w:rFonts w:ascii="Preeti" w:eastAsia="Times New Roman" w:hAnsi="Preeti" w:cs="Times New Roman"/>
          <w:sz w:val="28"/>
          <w:szCs w:val="28"/>
          <w:lang w:bidi="ar-SA"/>
        </w:rPr>
      </w:pPr>
    </w:p>
    <w:p w:rsidR="003A3B1E" w:rsidRPr="00F25850" w:rsidRDefault="003B71F4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५. माटो </w:t>
      </w:r>
    </w:p>
    <w:p w:rsidR="003B71F4" w:rsidRDefault="003B71F4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रामतोरियाको खेति धेरै किसिमका माटोमा गर्न सकिए पनि प्रशस्त प्राङ्गारिक पदार्थ भएको र पानी अड्याउन सक्ने बलौटे दोमट वा दोमट माटोमा यसको खेती राम्रो हुन्छ |माटोको पि. एच. मान ६.0- ७.0 उपयुक्त हुन्छ |</w:t>
      </w:r>
    </w:p>
    <w:p w:rsidR="003B71F4" w:rsidRDefault="003B71F4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3B71F4" w:rsidRPr="00F25850" w:rsidRDefault="003B71F4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६. जग्गाको तयारी </w:t>
      </w:r>
    </w:p>
    <w:p w:rsidR="003B71F4" w:rsidRDefault="003B71F4" w:rsidP="00EE5D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२-३ पटक खनजोत गरेर माथिको माटो खुकुलो बनाउने |</w:t>
      </w:r>
    </w:p>
    <w:p w:rsidR="003B71F4" w:rsidRDefault="003B71F4" w:rsidP="00EE5D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बसन्ते बालीको लागि ड्याङ </w:t>
      </w:r>
      <w:r w:rsidR="005D4BC8">
        <w:rPr>
          <w:rFonts w:ascii="Preeti" w:eastAsia="Times New Roman" w:hAnsi="Preeti" w:cs="Mangal" w:hint="cs"/>
          <w:sz w:val="28"/>
          <w:szCs w:val="25"/>
          <w:cs/>
        </w:rPr>
        <w:t>नबनाइकन सम्म जमिनमा पनि रोप्न सकिन्छ | वर्षे बालिका लागि ७०-८० से.मी. चौडाईका ड्याङ बनाउने र दुई ड्याङको बिचमा २४-३० से.मी. चौडाई भएको १५ से.मी. गहिरो कुसेलो बनाउने |</w:t>
      </w:r>
    </w:p>
    <w:p w:rsidR="005D4BC8" w:rsidRDefault="005D4BC8" w:rsidP="00EE5DA4">
      <w:pPr>
        <w:pStyle w:val="ListParagraph"/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5D4BC8" w:rsidRPr="00F25850" w:rsidRDefault="005D4BC8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lastRenderedPageBreak/>
        <w:t xml:space="preserve">७. बीउ दर </w:t>
      </w:r>
    </w:p>
    <w:p w:rsidR="005D4BC8" w:rsidRDefault="005D4BC8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उन्नत : वर्षामा १/२ के.जी. र वसन्तमा १ के.जी. प्रति रोपनी (वर्षामा ३३४ ग्राम र वसन्तमा ३३८ ग्राम प्रति कठ्ठा )</w:t>
      </w:r>
    </w:p>
    <w:p w:rsidR="005D4BC8" w:rsidRDefault="005D4BC8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वर्णशंकर : वर्षामा २५० ग्राम र वसन्तमा १/२ के.जी. प्रति रोपनी (वर्षामा १६७ ग्राम र वसन्तमा ३३४ ग्राम प्रति कठ्ठा )</w:t>
      </w:r>
    </w:p>
    <w:p w:rsidR="005D4BC8" w:rsidRDefault="005D4BC8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5D4BC8" w:rsidRPr="00F25850" w:rsidRDefault="005D4BC8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८. बीउ रोप्ने तरिका</w:t>
      </w:r>
    </w:p>
    <w:p w:rsidR="005D4BC8" w:rsidRDefault="005D4BC8" w:rsidP="00EE5D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राम्तोरियालाई सोझै रोपिन्छ |</w:t>
      </w:r>
    </w:p>
    <w:p w:rsidR="005D4BC8" w:rsidRDefault="005D4BC8" w:rsidP="00EE5D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२-३ दाना एक ठाउँमा रोप्ने |</w:t>
      </w:r>
    </w:p>
    <w:p w:rsidR="005D4BC8" w:rsidRDefault="005D4BC8" w:rsidP="00EE5D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२४ घण्टा भिजाएर रोप्दा चाडै उम्रिन्छ |</w:t>
      </w:r>
    </w:p>
    <w:p w:rsidR="005D4BC8" w:rsidRDefault="00F038B9" w:rsidP="00EE5D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वर्षायाममा ७५-८० से.मी. को ड्याङ बनाएको ठाउँमा ७५*८० से.मी. को दुरी रोप्ने |</w:t>
      </w:r>
    </w:p>
    <w:p w:rsidR="00F038B9" w:rsidRDefault="00F038B9" w:rsidP="00EE5D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हिउँदमा ४५*३० से.मी. को दुरीमा रोप्ने |</w:t>
      </w:r>
    </w:p>
    <w:p w:rsidR="00F038B9" w:rsidRDefault="00F038B9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F038B9" w:rsidRPr="00F25850" w:rsidRDefault="00F038B9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९. गोडमेल </w:t>
      </w:r>
    </w:p>
    <w:p w:rsidR="00F038B9" w:rsidRDefault="00F038B9" w:rsidP="00EE5D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१ वटा भन्दा बढी उम्रिएमा १ वटा स्वाथ बीरुवा राखेर अरुलाई उखेल्ने |</w:t>
      </w:r>
    </w:p>
    <w:p w:rsidR="00F038B9" w:rsidRDefault="00F038B9" w:rsidP="00EE5D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२-३ पटक गोडमेल गरि झारपात हटाउने | गोडाई गर्दा हल्का उप्केरा दिने |</w:t>
      </w:r>
    </w:p>
    <w:p w:rsidR="00F038B9" w:rsidRDefault="00F038B9" w:rsidP="00EE5D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थप मल दिनुभन्दा अगाडि गोडमेल गर्ने |</w:t>
      </w:r>
    </w:p>
    <w:p w:rsidR="00F038B9" w:rsidRDefault="00F038B9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F038B9" w:rsidRPr="00F25850" w:rsidRDefault="00F038B9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१०. मलखाद </w:t>
      </w:r>
    </w:p>
    <w:p w:rsidR="00F038B9" w:rsidRDefault="00F038B9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रासायनिक मलको परिमाण माटोको उर्वरा शक्ति, अघिल्लो बाली, कम्पोष्टमलको परिमाण र बालीको जातमा भरपर्छ 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430"/>
        <w:gridCol w:w="2250"/>
        <w:gridCol w:w="2808"/>
      </w:tblGrid>
      <w:tr w:rsidR="003E1AF1" w:rsidTr="006507A4">
        <w:tc>
          <w:tcPr>
            <w:tcW w:w="2088" w:type="dxa"/>
            <w:shd w:val="clear" w:color="auto" w:fill="92D050"/>
          </w:tcPr>
          <w:p w:rsidR="003E1AF1" w:rsidRPr="006507A4" w:rsidRDefault="003E1AF1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color w:val="92D050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मलखाद </w:t>
            </w:r>
          </w:p>
        </w:tc>
        <w:tc>
          <w:tcPr>
            <w:tcW w:w="2430" w:type="dxa"/>
            <w:shd w:val="clear" w:color="auto" w:fill="92D050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प्रति रोपनी </w:t>
            </w:r>
          </w:p>
        </w:tc>
        <w:tc>
          <w:tcPr>
            <w:tcW w:w="2250" w:type="dxa"/>
            <w:shd w:val="clear" w:color="auto" w:fill="92D050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प्रति कठ्ठा </w:t>
            </w:r>
          </w:p>
        </w:tc>
        <w:tc>
          <w:tcPr>
            <w:tcW w:w="2808" w:type="dxa"/>
            <w:shd w:val="clear" w:color="auto" w:fill="92D050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कहिले </w:t>
            </w:r>
          </w:p>
        </w:tc>
      </w:tr>
      <w:tr w:rsidR="003E1AF1" w:rsidTr="006507A4">
        <w:tc>
          <w:tcPr>
            <w:tcW w:w="208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कम्पोष्ट </w:t>
            </w:r>
          </w:p>
        </w:tc>
        <w:tc>
          <w:tcPr>
            <w:tcW w:w="243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१०००-१५०० </w:t>
            </w: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lastRenderedPageBreak/>
              <w:t>के.जी.</w:t>
            </w:r>
          </w:p>
        </w:tc>
        <w:tc>
          <w:tcPr>
            <w:tcW w:w="225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lastRenderedPageBreak/>
              <w:t xml:space="preserve">६६०-१००० </w:t>
            </w: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lastRenderedPageBreak/>
              <w:t>के.जि.</w:t>
            </w:r>
          </w:p>
        </w:tc>
        <w:tc>
          <w:tcPr>
            <w:tcW w:w="280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lastRenderedPageBreak/>
              <w:t xml:space="preserve">जमिन तयारी गर्दा </w:t>
            </w:r>
          </w:p>
        </w:tc>
      </w:tr>
      <w:tr w:rsidR="003E1AF1" w:rsidTr="006507A4">
        <w:tc>
          <w:tcPr>
            <w:tcW w:w="208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डी.ए.पी </w:t>
            </w:r>
          </w:p>
        </w:tc>
        <w:tc>
          <w:tcPr>
            <w:tcW w:w="243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६.० के.जि.</w:t>
            </w:r>
          </w:p>
        </w:tc>
        <w:tc>
          <w:tcPr>
            <w:tcW w:w="225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४.० के.जि.</w:t>
            </w:r>
          </w:p>
        </w:tc>
        <w:tc>
          <w:tcPr>
            <w:tcW w:w="280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जमिन तयारी गर्दा </w:t>
            </w:r>
          </w:p>
        </w:tc>
      </w:tr>
      <w:tr w:rsidR="003E1AF1" w:rsidTr="006507A4">
        <w:tc>
          <w:tcPr>
            <w:tcW w:w="208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पोटास </w:t>
            </w:r>
          </w:p>
        </w:tc>
        <w:tc>
          <w:tcPr>
            <w:tcW w:w="243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३.० के.जि. </w:t>
            </w:r>
          </w:p>
        </w:tc>
        <w:tc>
          <w:tcPr>
            <w:tcW w:w="225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२.० के.जि. </w:t>
            </w:r>
          </w:p>
        </w:tc>
        <w:tc>
          <w:tcPr>
            <w:tcW w:w="280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जमिनको तयारी गर्दा </w:t>
            </w:r>
          </w:p>
        </w:tc>
      </w:tr>
      <w:tr w:rsidR="003E1AF1" w:rsidTr="006507A4">
        <w:tc>
          <w:tcPr>
            <w:tcW w:w="2088" w:type="dxa"/>
            <w:vMerge w:val="restart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यूरिया </w:t>
            </w:r>
          </w:p>
        </w:tc>
        <w:tc>
          <w:tcPr>
            <w:tcW w:w="243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३.५ के.जि. </w:t>
            </w:r>
          </w:p>
        </w:tc>
        <w:tc>
          <w:tcPr>
            <w:tcW w:w="225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२.३ के.जि.</w:t>
            </w:r>
          </w:p>
        </w:tc>
        <w:tc>
          <w:tcPr>
            <w:tcW w:w="280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जमिनको तयारी गर्दा </w:t>
            </w:r>
          </w:p>
        </w:tc>
      </w:tr>
      <w:tr w:rsidR="003E1AF1" w:rsidTr="006507A4">
        <w:tc>
          <w:tcPr>
            <w:tcW w:w="2088" w:type="dxa"/>
            <w:vMerge/>
          </w:tcPr>
          <w:p w:rsidR="003E1AF1" w:rsidRDefault="003E1AF1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</w:p>
        </w:tc>
        <w:tc>
          <w:tcPr>
            <w:tcW w:w="243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१.७५ के.जि.</w:t>
            </w:r>
          </w:p>
        </w:tc>
        <w:tc>
          <w:tcPr>
            <w:tcW w:w="225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१.२ के.जि.</w:t>
            </w:r>
          </w:p>
        </w:tc>
        <w:tc>
          <w:tcPr>
            <w:tcW w:w="280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बीउ रोपेको ३० दिनमा </w:t>
            </w:r>
          </w:p>
        </w:tc>
      </w:tr>
      <w:tr w:rsidR="003E1AF1" w:rsidTr="006507A4">
        <w:tc>
          <w:tcPr>
            <w:tcW w:w="2088" w:type="dxa"/>
            <w:vMerge/>
          </w:tcPr>
          <w:p w:rsidR="003E1AF1" w:rsidRDefault="003E1AF1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</w:p>
        </w:tc>
        <w:tc>
          <w:tcPr>
            <w:tcW w:w="243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१.७५ के.जि.</w:t>
            </w:r>
          </w:p>
        </w:tc>
        <w:tc>
          <w:tcPr>
            <w:tcW w:w="2250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>१.२ के.जि.</w:t>
            </w:r>
          </w:p>
        </w:tc>
        <w:tc>
          <w:tcPr>
            <w:tcW w:w="2808" w:type="dxa"/>
          </w:tcPr>
          <w:p w:rsidR="003E1AF1" w:rsidRDefault="006507A4" w:rsidP="00EE5DA4">
            <w:pPr>
              <w:spacing w:line="360" w:lineRule="auto"/>
              <w:jc w:val="both"/>
              <w:rPr>
                <w:rFonts w:ascii="Preeti" w:eastAsia="Times New Roman" w:hAnsi="Preeti" w:cs="Mangal"/>
                <w:sz w:val="28"/>
                <w:szCs w:val="25"/>
              </w:rPr>
            </w:pPr>
            <w:r>
              <w:rPr>
                <w:rFonts w:ascii="Preeti" w:eastAsia="Times New Roman" w:hAnsi="Preeti" w:cs="Mangal" w:hint="cs"/>
                <w:sz w:val="28"/>
                <w:szCs w:val="25"/>
                <w:cs/>
              </w:rPr>
              <w:t xml:space="preserve">बीउ रोपेको ६० दिनमा </w:t>
            </w:r>
          </w:p>
        </w:tc>
      </w:tr>
    </w:tbl>
    <w:p w:rsidR="00F038B9" w:rsidRDefault="00F038B9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6507A4" w:rsidRDefault="006507A4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6507A4" w:rsidRPr="00F25850" w:rsidRDefault="006507A4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११. सिंचाई </w:t>
      </w:r>
    </w:p>
    <w:p w:rsidR="006507A4" w:rsidRDefault="006507A4" w:rsidP="00EE5DA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माटोमा चिस्यानको मात्र हेरेर कम भएमा बीउ रोप्नुभन्दा पहिला सिंचाई गर्ने |</w:t>
      </w:r>
    </w:p>
    <w:p w:rsidR="006507A4" w:rsidRDefault="006507A4" w:rsidP="00EE5DA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आवश्यकता अनुसार सिंचाई दिने|</w:t>
      </w:r>
    </w:p>
    <w:p w:rsidR="006507A4" w:rsidRDefault="006507A4" w:rsidP="00EE5DA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वसन्त याममा लगाएको बालीलाई करिव हफ्ता दिनको फरकमा सिंचाई दिने |</w:t>
      </w:r>
    </w:p>
    <w:p w:rsidR="006507A4" w:rsidRDefault="006507A4" w:rsidP="00EE5DA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फूल फुल्न र कोसा लाग्न थाले पछि चिस्यानको अभाव भएमा उत्पादनमा ह्रास आउछ |</w:t>
      </w:r>
    </w:p>
    <w:p w:rsidR="006507A4" w:rsidRDefault="006507A4" w:rsidP="00EE5DA4">
      <w:pPr>
        <w:pStyle w:val="ListParagraph"/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F25850" w:rsidRDefault="00F25850" w:rsidP="00EE5DA4">
      <w:pPr>
        <w:pStyle w:val="ListParagraph"/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6507A4" w:rsidRPr="00F25850" w:rsidRDefault="006507A4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१२. छापो</w:t>
      </w:r>
    </w:p>
    <w:p w:rsidR="006507A4" w:rsidRDefault="004E2A41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सुख्खा गाम्री मौसममा काठको धुलो वा पराल वा रुखको सुकेका पात वा कालो पोलिथिन को छापो (३५ डिग्रि से. तापक्रम भन्दा माथि भए सेतो प्लास्टिकको छापो लगाउने र २५ डिग्रि से. भन्दा तल भए कालो प्लास्टिकको छापो लगाउने |</w:t>
      </w:r>
    </w:p>
    <w:p w:rsidR="004E2A41" w:rsidRDefault="004E2A41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4E2A41" w:rsidRPr="00F25850" w:rsidRDefault="004E2A41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१३. रोगकिराको एकिकृत व्यबस्थापन </w:t>
      </w:r>
    </w:p>
    <w:p w:rsidR="004E2A41" w:rsidRPr="00F25850" w:rsidRDefault="004E2A41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१३.१. परिचय </w:t>
      </w:r>
    </w:p>
    <w:p w:rsidR="004E2A41" w:rsidRDefault="004E2A41" w:rsidP="00EE5D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एकिकृत शत्रुजीव व्यबस्थापन भनेको विभिन्न तरिकाहरुको समुचित प्रयोगबाट बाली बिरुवाका रोग, किरा, झारपात, चार, मुसा, आदिका व्यवस्थापन गर्नु हो |</w:t>
      </w:r>
    </w:p>
    <w:p w:rsidR="004E2A41" w:rsidRDefault="004E2A41" w:rsidP="00EE5D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lastRenderedPageBreak/>
        <w:t>यो आर्थिक रुपले कम खर्चिलो, वातावरणीय दृष्टिकोणले दिगो र स्वाथ्यका दृष्टिकोणले कम हानिकारक विधि हो |</w:t>
      </w:r>
    </w:p>
    <w:p w:rsidR="004E2A41" w:rsidRDefault="004E2A41" w:rsidP="00EE5D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यसमा खेती प्रबिधि, भौतिक, यान्त्रिक, जैविक बिधि प्रयोग गरिसकेपक्षि आवश्यक परे मात्र रासायनिक </w:t>
      </w:r>
      <w:r w:rsidR="00B760A9">
        <w:rPr>
          <w:rFonts w:ascii="Preeti" w:eastAsia="Times New Roman" w:hAnsi="Preeti" w:cs="Mangal" w:hint="cs"/>
          <w:sz w:val="28"/>
          <w:szCs w:val="25"/>
          <w:cs/>
        </w:rPr>
        <w:t>विषादीको सकेसम्म कम प्रयोग गरिन्छ |</w:t>
      </w:r>
    </w:p>
    <w:p w:rsidR="00B760A9" w:rsidRDefault="00B760A9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B760A9" w:rsidRPr="00F25850" w:rsidRDefault="00B760A9" w:rsidP="00EE5DA4">
      <w:pPr>
        <w:spacing w:after="0" w:line="360" w:lineRule="auto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१३.२. मुख्य सिद्धान्तहरु </w:t>
      </w:r>
    </w:p>
    <w:p w:rsidR="00B760A9" w:rsidRDefault="00B760A9" w:rsidP="00EE5D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स्वस्थ बाली उत्पादन |</w:t>
      </w:r>
    </w:p>
    <w:p w:rsidR="00B760A9" w:rsidRDefault="00B760A9" w:rsidP="00EE5D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खेतबारीको नियमित अवलोकन |</w:t>
      </w:r>
    </w:p>
    <w:p w:rsidR="00B760A9" w:rsidRDefault="00B760A9" w:rsidP="00EE5D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मित्र जीवको संरक्षण गर्ने |</w:t>
      </w:r>
    </w:p>
    <w:p w:rsidR="00B760A9" w:rsidRDefault="00B760A9" w:rsidP="00EE5D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कृषकलाई बढी दक्ष बनाउने |</w:t>
      </w:r>
    </w:p>
    <w:p w:rsidR="00B760A9" w:rsidRDefault="00B760A9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</w:p>
    <w:p w:rsidR="00B760A9" w:rsidRPr="00F25850" w:rsidRDefault="00B760A9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१४. कीरा </w:t>
      </w:r>
    </w:p>
    <w:p w:rsidR="00B760A9" w:rsidRPr="00F25850" w:rsidRDefault="00B760A9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१४.१. रामतोरियाको मुना र फलको गवारो </w:t>
      </w:r>
    </w:p>
    <w:p w:rsidR="00B760A9" w:rsidRDefault="00B760A9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लार्भाहरुले बिरुवाको मुना, कोपिला र फलमा छेडेर भित्र पसेर खाले हुनाले कलिला डाठहरु ओइलाएर मर्दछन र मुनाहरु भुईमा झर्दछन् | फलहरु बढ्न नसकेर कक्रक्क परेर नबढेको हुन्छन |</w:t>
      </w:r>
    </w:p>
    <w:p w:rsidR="00B760A9" w:rsidRDefault="00B760A9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</w:p>
    <w:p w:rsidR="00B760A9" w:rsidRDefault="00B760A9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रोकथाम </w:t>
      </w:r>
    </w:p>
    <w:p w:rsidR="00B760A9" w:rsidRDefault="00B760A9" w:rsidP="00EE5D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गवारो लागेका मुना र फल्हारुलाई जम्मा गरेर नष्ट </w:t>
      </w:r>
      <w:r w:rsidR="00AA130A">
        <w:rPr>
          <w:rFonts w:ascii="Preeti" w:eastAsia="Times New Roman" w:hAnsi="Preeti" w:cs="Mangal" w:hint="cs"/>
          <w:sz w:val="28"/>
          <w:szCs w:val="25"/>
          <w:cs/>
        </w:rPr>
        <w:t>गर्ने |</w:t>
      </w:r>
    </w:p>
    <w:p w:rsidR="00AA130A" w:rsidRDefault="00AA130A" w:rsidP="00EE5D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बिरुवाको बाहिरी भागमा प्यूपा अवस्थामा बस्ने भएकाले त्येसलाई हेरेर नष्ट गर्ने |</w:t>
      </w:r>
    </w:p>
    <w:p w:rsidR="00AA130A" w:rsidRDefault="00AA130A" w:rsidP="00EE5D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ब्यसिलस थुरेन्जेन्सिस ( जस्तै: महाशक्ति विटी ) २ ग्राम प्रति लिटर पानीमा मिसाई छर्ने |</w:t>
      </w:r>
    </w:p>
    <w:p w:rsidR="00AA130A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</w:p>
    <w:p w:rsidR="00AA130A" w:rsidRPr="00F25850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१४.२. कपासको फड्को </w:t>
      </w:r>
    </w:p>
    <w:p w:rsidR="00AA130A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lastRenderedPageBreak/>
        <w:t>यसका माउ र बच्चा दुवैले पातको तल्लो सतहमा बसेर रस चुस्दछन् | रस चुस्ने क्रममा यिनीहरुले आफ्नो र्याल बिरुवाको रसमा छोड्दछन् | र त्यो रसले एक प्रकारको विषको काम गर्दछ | सुरुमा पातहरु पहेंलिन्छन् र पछि गएर राता हुनुकासाथै तलतिर फर्कन्छन् |</w:t>
      </w:r>
    </w:p>
    <w:p w:rsidR="00AA130A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</w:p>
    <w:p w:rsidR="00AA130A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रोकथाम </w:t>
      </w:r>
    </w:p>
    <w:p w:rsidR="00AA130A" w:rsidRDefault="00AA130A" w:rsidP="00EE5D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कीरा कम लाग्ने जात लगाउने |</w:t>
      </w:r>
    </w:p>
    <w:p w:rsidR="00AA130A" w:rsidRDefault="00AA130A" w:rsidP="00EE5D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निममा आधारित बिषादी लगाउने |</w:t>
      </w:r>
    </w:p>
    <w:p w:rsidR="00AA130A" w:rsidRDefault="00AA130A" w:rsidP="00EE5D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प्रकोप बढी हुने ठाउमा ईमिडाक्लोप्रिड (जस्तै : मीडास २००० ) १ मी.लि. प्रतिलिटर पानीमा मिसाई छर्कनुपर्दछ |</w:t>
      </w:r>
    </w:p>
    <w:p w:rsidR="00EE5DA4" w:rsidRDefault="00EE5DA4" w:rsidP="00EE5D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ब्युभेरिया बेसियाना ( जस्तै : एग्रिशक्ति ) २ ग्राम प्रति लिटरमा मिसाई छर्ने |</w:t>
      </w:r>
    </w:p>
    <w:p w:rsidR="00EE52ED" w:rsidRDefault="00EE52ED" w:rsidP="00EE5D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reeti" w:eastAsia="Times New Roman" w:hAnsi="Preeti" w:cs="Times New Roman"/>
          <w:sz w:val="32"/>
          <w:szCs w:val="32"/>
          <w:lang w:bidi="ar-SA"/>
        </w:rPr>
      </w:pPr>
      <w:proofErr w:type="spellStart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dfnflyog</w:t>
      </w:r>
      <w:proofErr w:type="spellEnd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 xml:space="preserve"> -)=)%Ü_, km]Ge]n]/]6 -)=)@Ü_ </w:t>
      </w:r>
      <w:proofErr w:type="spellStart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jf</w:t>
      </w:r>
      <w:proofErr w:type="spellEnd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 xml:space="preserve"> ;</w:t>
      </w:r>
      <w:proofErr w:type="spellStart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fOk</w:t>
      </w:r>
      <w:proofErr w:type="spellEnd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/d]</w:t>
      </w:r>
      <w:proofErr w:type="spellStart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ly|g</w:t>
      </w:r>
      <w:proofErr w:type="spellEnd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 xml:space="preserve"> -)=)@Ü_ n] </w:t>
      </w:r>
      <w:proofErr w:type="spellStart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afnLdf</w:t>
      </w:r>
      <w:proofErr w:type="spellEnd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 xml:space="preserve"> 5s{</w:t>
      </w:r>
      <w:proofErr w:type="spellStart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g'kb</w:t>
      </w:r>
      <w:proofErr w:type="spellEnd"/>
      <w:r w:rsidRPr="00EE52ED">
        <w:rPr>
          <w:rFonts w:ascii="Preeti" w:eastAsia="Times New Roman" w:hAnsi="Preeti" w:cs="Times New Roman"/>
          <w:sz w:val="36"/>
          <w:szCs w:val="36"/>
          <w:lang w:bidi="ar-SA"/>
        </w:rPr>
        <w:t>{5</w:t>
      </w:r>
      <w:r w:rsidRPr="00EE52ED">
        <w:rPr>
          <w:rFonts w:ascii="Preeti" w:eastAsia="Times New Roman" w:hAnsi="Preeti" w:cs="Times New Roman"/>
          <w:sz w:val="32"/>
          <w:szCs w:val="32"/>
          <w:lang w:bidi="ar-SA"/>
        </w:rPr>
        <w:t xml:space="preserve"> .  </w:t>
      </w:r>
    </w:p>
    <w:p w:rsidR="00EE52ED" w:rsidRDefault="00EE52ED" w:rsidP="00EE5DA4">
      <w:pPr>
        <w:spacing w:after="0" w:line="360" w:lineRule="auto"/>
        <w:ind w:left="120"/>
        <w:jc w:val="both"/>
        <w:rPr>
          <w:rFonts w:ascii="Preeti" w:eastAsia="Times New Roman" w:hAnsi="Preeti"/>
          <w:sz w:val="32"/>
          <w:szCs w:val="29"/>
        </w:rPr>
      </w:pPr>
    </w:p>
    <w:p w:rsidR="00F25850" w:rsidRDefault="00EE52ED" w:rsidP="00F25850">
      <w:pPr>
        <w:spacing w:after="0" w:line="360" w:lineRule="auto"/>
        <w:ind w:left="120"/>
        <w:jc w:val="both"/>
        <w:rPr>
          <w:rFonts w:ascii="Preeti" w:eastAsia="Times New Roman" w:hAnsi="Preeti"/>
          <w:b/>
          <w:bCs/>
          <w:sz w:val="40"/>
          <w:szCs w:val="36"/>
        </w:rPr>
      </w:pPr>
      <w:r w:rsidRPr="00F25850">
        <w:rPr>
          <w:rFonts w:ascii="Preeti" w:eastAsia="Times New Roman" w:hAnsi="Preeti" w:hint="cs"/>
          <w:b/>
          <w:bCs/>
          <w:sz w:val="40"/>
          <w:szCs w:val="36"/>
          <w:cs/>
        </w:rPr>
        <w:t xml:space="preserve">१५. रोग </w:t>
      </w:r>
    </w:p>
    <w:p w:rsidR="00EE52ED" w:rsidRPr="00F25850" w:rsidRDefault="00EE52ED" w:rsidP="00F25850">
      <w:pPr>
        <w:spacing w:after="0" w:line="360" w:lineRule="auto"/>
        <w:ind w:left="120"/>
        <w:jc w:val="both"/>
        <w:rPr>
          <w:rFonts w:ascii="Preeti" w:eastAsia="Times New Roman" w:hAnsi="Preeti"/>
          <w:b/>
          <w:bCs/>
          <w:sz w:val="40"/>
          <w:szCs w:val="36"/>
        </w:rPr>
      </w:pPr>
      <w:r w:rsidRPr="00F25850">
        <w:rPr>
          <w:rFonts w:ascii="Preeti" w:eastAsia="Times New Roman" w:hAnsi="Preeti" w:hint="cs"/>
          <w:b/>
          <w:bCs/>
          <w:sz w:val="40"/>
          <w:szCs w:val="36"/>
          <w:cs/>
        </w:rPr>
        <w:t xml:space="preserve">१४.१. खराने/धुलो ढुसी रोग </w:t>
      </w:r>
    </w:p>
    <w:p w:rsidR="00EE52ED" w:rsidRDefault="00EE52ED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hint="cs"/>
          <w:sz w:val="24"/>
          <w:szCs w:val="24"/>
          <w:cs/>
        </w:rPr>
        <w:t xml:space="preserve">    </w:t>
      </w:r>
      <w:r w:rsidRPr="00EE52ED">
        <w:rPr>
          <w:rFonts w:ascii="Preeti" w:eastAsia="Times New Roman" w:hAnsi="Preeti" w:cs="Mangal" w:hint="cs"/>
          <w:sz w:val="28"/>
          <w:szCs w:val="25"/>
          <w:cs/>
        </w:rPr>
        <w:t xml:space="preserve">सुरुको </w:t>
      </w:r>
      <w:r>
        <w:rPr>
          <w:rFonts w:ascii="Preeti" w:eastAsia="Times New Roman" w:hAnsi="Preeti" w:cs="Mangal" w:hint="cs"/>
          <w:sz w:val="28"/>
          <w:szCs w:val="25"/>
          <w:cs/>
        </w:rPr>
        <w:t xml:space="preserve">अवस्थामा पातको माथिल्लो सतहमा साना हल्का सेता र </w:t>
      </w:r>
      <w:r w:rsidR="006A20F6">
        <w:rPr>
          <w:rFonts w:ascii="Preeti" w:eastAsia="Times New Roman" w:hAnsi="Preeti" w:cs="Mangal" w:hint="cs"/>
          <w:sz w:val="28"/>
          <w:szCs w:val="25"/>
          <w:cs/>
        </w:rPr>
        <w:t>कैला थोप्लाहरु देखिन्छन् र प्रकोप बढी भएमा पातको तल्लो सतहमा र डाँठमा समेत सेतो पाउडर छरे जस्तो सेता ढुसीहरु देखिन्छन् |</w:t>
      </w:r>
    </w:p>
    <w:p w:rsidR="006A20F6" w:rsidRDefault="006A20F6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6A20F6" w:rsidRDefault="006A20F6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रोकथाम </w:t>
      </w:r>
    </w:p>
    <w:p w:rsidR="006A20F6" w:rsidRDefault="00F92754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उपचार ( बेभीष्टीन २ ग्राम प्रति के.जि. बीउ ) गरेको बिउमात्र प्रयोग गर्ने |</w:t>
      </w:r>
    </w:p>
    <w:p w:rsidR="00F92754" w:rsidRDefault="00F92754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रोगी पातहरु र पूराना बोटहरूलाई नष्ट गर्ने|</w:t>
      </w:r>
    </w:p>
    <w:p w:rsidR="00F92754" w:rsidRDefault="00F92754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प्रत्येक बोटमा घाम लाग्ने गरेर रोप्ने |</w:t>
      </w:r>
    </w:p>
    <w:p w:rsidR="00F92754" w:rsidRPr="00327FF9" w:rsidRDefault="00327FF9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i/>
          <w:iCs/>
          <w:sz w:val="28"/>
          <w:szCs w:val="25"/>
          <w:u w:val="single"/>
        </w:rPr>
      </w:pPr>
      <w:r w:rsidRPr="00327FF9">
        <w:rPr>
          <w:rFonts w:ascii="Preeti" w:eastAsia="Times New Roman" w:hAnsi="Preeti" w:cs="Mangal" w:hint="cs"/>
          <w:i/>
          <w:iCs/>
          <w:sz w:val="28"/>
          <w:szCs w:val="25"/>
          <w:u w:val="single"/>
          <w:cs/>
        </w:rPr>
        <w:t>Trichoderma</w:t>
      </w:r>
      <w:r>
        <w:rPr>
          <w:rFonts w:ascii="Preeti" w:eastAsia="Times New Roman" w:hAnsi="Preeti" w:cs="Mangal" w:hint="cs"/>
          <w:i/>
          <w:iCs/>
          <w:sz w:val="28"/>
          <w:szCs w:val="25"/>
          <w:cs/>
        </w:rPr>
        <w:t xml:space="preserve"> </w:t>
      </w:r>
      <w:r w:rsidRPr="00327FF9">
        <w:rPr>
          <w:rFonts w:ascii="Preeti" w:eastAsia="Times New Roman" w:hAnsi="Preeti" w:cs="Mangal" w:hint="cs"/>
          <w:i/>
          <w:iCs/>
          <w:sz w:val="28"/>
          <w:szCs w:val="25"/>
          <w:u w:val="single"/>
          <w:cs/>
        </w:rPr>
        <w:t>viridea</w:t>
      </w:r>
      <w:r>
        <w:rPr>
          <w:rFonts w:ascii="Preeti" w:eastAsia="Times New Roman" w:hAnsi="Preeti" w:cs="Mangal" w:hint="cs"/>
          <w:i/>
          <w:iCs/>
          <w:sz w:val="28"/>
          <w:szCs w:val="25"/>
          <w:u w:val="single"/>
          <w:cs/>
        </w:rPr>
        <w:t xml:space="preserve"> </w:t>
      </w:r>
      <w:r>
        <w:rPr>
          <w:rFonts w:ascii="Preeti" w:eastAsia="Times New Roman" w:hAnsi="Preeti" w:cs="Mangal" w:hint="cs"/>
          <w:sz w:val="28"/>
          <w:szCs w:val="25"/>
          <w:cs/>
        </w:rPr>
        <w:t>लाई मलमा मिसाएर संख्या बढाएर प्रयोग गर्ने |</w:t>
      </w:r>
    </w:p>
    <w:p w:rsidR="00327FF9" w:rsidRPr="00327FF9" w:rsidRDefault="00327FF9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i/>
          <w:iCs/>
          <w:sz w:val="28"/>
          <w:szCs w:val="25"/>
          <w:u w:val="single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lastRenderedPageBreak/>
        <w:t>सिस्नु कुहाएर बनाएको झोलको प्रयोग गर्ने |</w:t>
      </w:r>
    </w:p>
    <w:p w:rsidR="00327FF9" w:rsidRPr="00327FF9" w:rsidRDefault="00327FF9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i/>
          <w:iCs/>
          <w:sz w:val="28"/>
          <w:szCs w:val="25"/>
          <w:u w:val="single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एम्पेलोमाइसिस् क्युस्क्वालिस (जस्तै : तीर ) २ ग्राम प्रति लिटर पानी मा मिसाई छर्ने |</w:t>
      </w:r>
    </w:p>
    <w:p w:rsidR="00327FF9" w:rsidRPr="00327FF9" w:rsidRDefault="00327FF9" w:rsidP="00EE5DA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Preeti" w:eastAsia="Times New Roman" w:hAnsi="Preeti" w:cs="Mangal"/>
          <w:i/>
          <w:iCs/>
          <w:sz w:val="28"/>
          <w:szCs w:val="25"/>
          <w:u w:val="single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सल्फर युक्त बिषादी (जस्तै: ईन्साफ ) ५-६ ग्राम प्रति लिटर पानीमा मिसाएर छर्ने |</w:t>
      </w:r>
    </w:p>
    <w:p w:rsidR="00327FF9" w:rsidRPr="00F25850" w:rsidRDefault="00327FF9" w:rsidP="00327FF9">
      <w:pPr>
        <w:spacing w:after="0" w:line="360" w:lineRule="auto"/>
        <w:ind w:left="36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१४.२. पातको नसा पहेंलिने रोग:</w:t>
      </w:r>
    </w:p>
    <w:p w:rsidR="00327FF9" w:rsidRDefault="0033576D" w:rsidP="00327FF9">
      <w:pPr>
        <w:spacing w:after="0" w:line="360" w:lineRule="auto"/>
        <w:ind w:left="360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यो बिषाणु जन्य (भाइरस ) रोग हो | पहिले पातमा पहेंलो नशाहरुको जालो देखिन्छ र पछि पात पुरै पहेंलिन्छ | फलहरु साना र विकृत हुन्छन |</w:t>
      </w:r>
    </w:p>
    <w:p w:rsidR="0033576D" w:rsidRDefault="0033576D" w:rsidP="00327FF9">
      <w:pPr>
        <w:spacing w:after="0" w:line="360" w:lineRule="auto"/>
        <w:ind w:left="360"/>
        <w:jc w:val="both"/>
        <w:rPr>
          <w:rFonts w:ascii="Preeti" w:eastAsia="Times New Roman" w:hAnsi="Preeti" w:cs="Mangal"/>
          <w:sz w:val="28"/>
          <w:szCs w:val="25"/>
        </w:rPr>
      </w:pPr>
    </w:p>
    <w:p w:rsidR="0033576D" w:rsidRDefault="0033576D" w:rsidP="00327FF9">
      <w:pPr>
        <w:spacing w:after="0" w:line="360" w:lineRule="auto"/>
        <w:ind w:left="360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रोकथाम :</w:t>
      </w:r>
    </w:p>
    <w:p w:rsidR="0033576D" w:rsidRDefault="0033576D" w:rsidP="003357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रोगि बोट उखेलेर जलाउने |</w:t>
      </w:r>
    </w:p>
    <w:p w:rsidR="0033576D" w:rsidRDefault="0033576D" w:rsidP="003357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रोग निरोधक जातहरु जस्तै : पार्वती, अर्का अनामिका लगाउने |</w:t>
      </w:r>
    </w:p>
    <w:p w:rsidR="0033576D" w:rsidRDefault="0033576D" w:rsidP="003357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ब्युभेरिया बेसियाना ( जस्तै : लास्ट्रा) ४ देखि ५ मि. लि. प्रति लिटर पानीमा मिसाई छर्ने |</w:t>
      </w:r>
    </w:p>
    <w:p w:rsidR="0033576D" w:rsidRPr="00F25850" w:rsidRDefault="00FB15C2" w:rsidP="0033576D">
      <w:pPr>
        <w:spacing w:after="0" w:line="360" w:lineRule="auto"/>
        <w:ind w:left="36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१५</w:t>
      </w:r>
      <w:r w:rsidR="0033576D"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. बाली लिने </w:t>
      </w:r>
    </w:p>
    <w:p w:rsidR="0033576D" w:rsidRDefault="0033576D" w:rsidP="0033576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फलमा रेसा नपसीकन कलिलै फल टिप्ने |</w:t>
      </w:r>
    </w:p>
    <w:p w:rsidR="0033576D" w:rsidRDefault="0033576D" w:rsidP="0033576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फूल लागेको ५-७ दिनमा कोसा टिप्न उपयुक्त हुने |</w:t>
      </w:r>
    </w:p>
    <w:p w:rsidR="0033576D" w:rsidRDefault="0033576D" w:rsidP="0033576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हसिया वा सिकेचरको साहयताले काटेर टिप्ने |</w:t>
      </w:r>
    </w:p>
    <w:p w:rsidR="00FB15C2" w:rsidRPr="00F25850" w:rsidRDefault="00FB15C2" w:rsidP="00FB15C2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१६. उत्पादन </w:t>
      </w:r>
    </w:p>
    <w:p w:rsidR="00F25850" w:rsidRDefault="00FB15C2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६००-९०० के.जी. प्रति रोपनी वा ४००- ६०० के.जी. प्रति कठ्ठा उत्पादन हुन सक्छ |</w:t>
      </w:r>
    </w:p>
    <w:p w:rsidR="00F25850" w:rsidRDefault="00F25850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F25850" w:rsidRDefault="00F25850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F25850" w:rsidRDefault="00F25850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F25850" w:rsidRDefault="00F25850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F25850" w:rsidRDefault="00F25850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FB15C2" w:rsidRPr="00F25850" w:rsidRDefault="00FB15C2" w:rsidP="00FB15C2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१७. पोष्टहार्भेष्ट प्रबिधि </w:t>
      </w:r>
    </w:p>
    <w:p w:rsidR="00F25850" w:rsidRPr="00F25850" w:rsidRDefault="00F25850" w:rsidP="00F25850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>
        <w:rPr>
          <w:rFonts w:ascii="Preeti" w:eastAsia="Times New Roman" w:hAnsi="Preeti" w:cs="Mangal" w:hint="cs"/>
          <w:b/>
          <w:bCs/>
          <w:sz w:val="36"/>
          <w:szCs w:val="32"/>
          <w:cs/>
        </w:rPr>
        <w:t>१७.१. परिचय</w:t>
      </w:r>
    </w:p>
    <w:p w:rsidR="00FB15C2" w:rsidRDefault="00FB15C2" w:rsidP="00FB15C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रामतोरिया बालीमा पोष्टहार्भेष्ट क्रियाकलाप भन्नाले बाली उत्पादन पश्चात् उत्पादित वस्तुलाई बिक्री स्थलसम्म पुर्याउँदा थप नोक्सानी हुनबाट बचाई राख्ने तथा बजारयोग्य गुणस्तरीय उपजका लागि गरिने कार्यहरु ( सफाई गर्ने, छान्ने, ग्रेडिङ्ग, प्रि-कुलिंग, प्याकिङ्ग, ढुवानी ) लाई जनाउँछा |</w:t>
      </w:r>
    </w:p>
    <w:p w:rsidR="00FB15C2" w:rsidRDefault="00FB15C2" w:rsidP="00FB15C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 </w:t>
      </w:r>
      <w:r w:rsidR="006050B8">
        <w:rPr>
          <w:rFonts w:ascii="Preeti" w:eastAsia="Times New Roman" w:hAnsi="Preeti" w:cs="Mangal" w:hint="cs"/>
          <w:sz w:val="28"/>
          <w:szCs w:val="25"/>
          <w:cs/>
        </w:rPr>
        <w:t>पोष्टहार्भेष्ट नोक्सनिले समग्रमा उपभोक्ताको लागि उपभोग्य सामग्रीको कमि हुन्छ भने उत्पादक र व्य्पारिलाई ठुलो आर्थिक नोक्सानी हुन्छ | यसले गर्दा , उत्पादनमा लागेको श्रम लगानी र समय क्षति हुन्छ |</w:t>
      </w:r>
    </w:p>
    <w:p w:rsidR="006050B8" w:rsidRDefault="006050B8" w:rsidP="00FB15C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बाली टिपेपछी लगत्तै नोक्सानी शुरु हुन्छ |तसर्थ यस अन्तर्गत गरिने क्रियाकलापले वस्तुको ताजापन र गुणस्तर निर्धारण गर्छ |</w:t>
      </w:r>
    </w:p>
    <w:p w:rsidR="006050B8" w:rsidRDefault="006050B8" w:rsidP="00FB15C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पोष्टहार्भेष्ट प्रविधिको मुख्य उद्देश्य क्षति कम गर्ने र गुणस्तर कायम राख्दै उपभोक्ताको माग पुरा गर्नु र उत्पादकलाई राम्रो मूल्य दिलाउनु हो |</w:t>
      </w:r>
    </w:p>
    <w:p w:rsidR="006050B8" w:rsidRDefault="006050B8" w:rsidP="00FB15C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नेपालमा रामतोरियामा १५ देखि २० प्रतिशत सम्म पोष्टहार्भेष्ट क्षति भएको पाइन्छ |</w:t>
      </w:r>
    </w:p>
    <w:p w:rsidR="006050B8" w:rsidRPr="00F25850" w:rsidRDefault="00D11F61" w:rsidP="006050B8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१७</w:t>
      </w:r>
      <w:r w:rsidR="006050B8"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.२. पोष्टहार्भेष्ट नोक्सानीका मुख्य कारणहरु :</w:t>
      </w:r>
    </w:p>
    <w:p w:rsidR="006050B8" w:rsidRDefault="006050B8" w:rsidP="006050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रामतोरिया बालिका पोष्टहार्भेष्ट नोक्सानीका विभिन्न कारणहरु जस्तै : टुक्रिने, ओइलाउने, चाउरिने, छिप्पिने, पहेंलिने  जस्ता समस्याहरु देखा पर्दछन |</w:t>
      </w:r>
    </w:p>
    <w:p w:rsidR="006050B8" w:rsidRDefault="006050B8" w:rsidP="006050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नोक्सानीको कारणमा ठीकसंग नटिप्नु, ठीकसंग प्याक नगर्नु, ढुवानीको क्रममा टुक्रिनु, सतहमा कोरिनु, आदि पर्दछन |</w:t>
      </w:r>
    </w:p>
    <w:p w:rsidR="00D11F61" w:rsidRPr="00F25850" w:rsidRDefault="00D11F61" w:rsidP="00D11F61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१७.२.१. आन्तरिक कारण (फिजियोलोजिकल )</w:t>
      </w:r>
    </w:p>
    <w:p w:rsidR="00D11F61" w:rsidRDefault="00D11F61" w:rsidP="00D1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lastRenderedPageBreak/>
        <w:t>सहजै थाहा नपाउने अन्य कारणहरु जसले रामतोरियाको गुणस्तरमा (वासना वा गन्ध, सतहको कडापन/खस्रोपन/नरमपन) नोक्सानी गराएको हुन्छ | यसको साथै आन्तरिक कारणले गर्दा फल रेसादार हुने, कडा हुने गुणस्तर खस्कने हुन्छ |</w:t>
      </w:r>
    </w:p>
    <w:p w:rsidR="00D11F61" w:rsidRPr="00F25850" w:rsidRDefault="00D11F61" w:rsidP="00D11F61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१७.२.२. यान्त्रिक कारण (मेकानिकल)</w:t>
      </w:r>
    </w:p>
    <w:p w:rsidR="00D11F61" w:rsidRDefault="00D11F61" w:rsidP="00D1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नोक्सानी हुनुका अन्य कारणमा लापरवाही पूर्वक टिप्नु, ठीकसंग प्याक नगर्नु, सामान चढाउँदा र ओराल्दा टुक्रिनु, चिरिनु, आकार प्रकार बिग्रिनु तथा बाहिरी सतहमा कोरिनु, आदि पर्दछन् |</w:t>
      </w:r>
    </w:p>
    <w:p w:rsidR="00D11F61" w:rsidRPr="00F25850" w:rsidRDefault="00D11F61" w:rsidP="00D11F61">
      <w:pPr>
        <w:spacing w:after="0" w:line="360" w:lineRule="auto"/>
        <w:ind w:left="495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१७.३. पोष्टहार्भेष्ट गुणस्तर कायम राख्ने तथानोक्सानी कम गर्ने उपायहरु </w:t>
      </w:r>
    </w:p>
    <w:p w:rsidR="00D11F61" w:rsidRDefault="00D11F61" w:rsidP="00D1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उपयुक्त जातहरु छनौट गरि उचित भौगोलिक क्षेत्रमा खेति गर्ने |</w:t>
      </w:r>
    </w:p>
    <w:p w:rsidR="00D11F61" w:rsidRDefault="00D11F61" w:rsidP="00D1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भौतिक नोक्सानी बाट बचाउने |</w:t>
      </w:r>
    </w:p>
    <w:p w:rsidR="00D11F61" w:rsidRDefault="00D11F61" w:rsidP="00D11F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पर्तिकुल मौसम बाट बचाउने |</w:t>
      </w:r>
    </w:p>
    <w:p w:rsidR="00D11F61" w:rsidRDefault="00D11F61" w:rsidP="00D11F6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घामबाट जोगाउने </w:t>
      </w:r>
    </w:p>
    <w:p w:rsidR="004C49B7" w:rsidRDefault="004C49B7" w:rsidP="004C49B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चिस्यान व्यस्थापन गर्न</w:t>
      </w:r>
    </w:p>
    <w:p w:rsidR="004C49B7" w:rsidRPr="004C49B7" w:rsidRDefault="004C49B7" w:rsidP="004C49B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 w:rsidRPr="004C49B7">
        <w:rPr>
          <w:rFonts w:ascii="Preeti" w:eastAsia="Times New Roman" w:hAnsi="Preeti" w:cs="Mangal" w:hint="cs"/>
          <w:sz w:val="28"/>
          <w:szCs w:val="25"/>
          <w:cs/>
        </w:rPr>
        <w:t>रोग कीराबाट जोगाउने |</w:t>
      </w:r>
    </w:p>
    <w:p w:rsidR="004C49B7" w:rsidRDefault="004C49B7" w:rsidP="004C49B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कलिलो अवस्थामा टिप्ने |</w:t>
      </w:r>
    </w:p>
    <w:p w:rsidR="004C49B7" w:rsidRDefault="004C49B7" w:rsidP="004C49B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उपयुक्त तरिकाले प्याकिंग गर्ने |</w:t>
      </w:r>
    </w:p>
    <w:p w:rsidR="004C49B7" w:rsidRDefault="004C49B7" w:rsidP="004C49B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दुवानी गर्दा कागज वा कलिला पातले र्यापिङ्ग गरि क्रेट वा टोकरीमा राख्ने |</w:t>
      </w:r>
    </w:p>
    <w:p w:rsidR="004C49B7" w:rsidRDefault="004C49B7" w:rsidP="004C49B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उचित समयमा विक्रीको व्यवस्था गर्ने |</w:t>
      </w:r>
    </w:p>
    <w:p w:rsidR="004C49B7" w:rsidRPr="00F25850" w:rsidRDefault="004C49B7" w:rsidP="004C49B7">
      <w:pPr>
        <w:spacing w:after="0" w:line="360" w:lineRule="auto"/>
        <w:ind w:left="63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१७.४. टिपाई</w:t>
      </w:r>
    </w:p>
    <w:p w:rsidR="004C49B7" w:rsidRDefault="004C49B7" w:rsidP="004C49B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रामतोरियाको कलिलो फल भाच्दा भाँचिने अवस्थामा सिकेचर वा चक्कुले काटेर टिप्ने |</w:t>
      </w:r>
    </w:p>
    <w:p w:rsidR="004C49B7" w:rsidRPr="00F25850" w:rsidRDefault="004C49B7" w:rsidP="004C49B7">
      <w:pPr>
        <w:spacing w:after="0" w:line="360" w:lineRule="auto"/>
        <w:ind w:left="63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१७.५. ग्रेडिङ्ग </w:t>
      </w:r>
    </w:p>
    <w:p w:rsidR="004C49B7" w:rsidRDefault="004C49B7" w:rsidP="004C49B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रामतोरिया टिपिसकेपछि रोग कीरा लागेका, धब्बा लागेकालाई अलग गर्ने |</w:t>
      </w:r>
    </w:p>
    <w:p w:rsidR="004C49B7" w:rsidRDefault="004C49B7" w:rsidP="004C49B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lastRenderedPageBreak/>
        <w:t>साइजको आधारमा सानी, मध्यम र ठुलो गरि ३ भाफ्मा छुट्याउने |</w:t>
      </w:r>
    </w:p>
    <w:p w:rsidR="004C49B7" w:rsidRDefault="004C49B7" w:rsidP="004C49B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रंगको आधारमा पनि रामतोरियाको ग्रेडिङ्ग गर्न सकिन्छ |</w:t>
      </w:r>
    </w:p>
    <w:p w:rsidR="004C49B7" w:rsidRPr="00F25850" w:rsidRDefault="00A6513F" w:rsidP="00A6513F">
      <w:pPr>
        <w:spacing w:after="0" w:line="360" w:lineRule="auto"/>
        <w:ind w:left="63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१७</w:t>
      </w:r>
      <w:r w:rsidR="004C49B7"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>.६. प्याकिङ्ग</w:t>
      </w:r>
    </w:p>
    <w:p w:rsidR="004C49B7" w:rsidRDefault="004C49B7" w:rsidP="004C49B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हावा चिर्ने बाँसको टोकरी, डोको, प्लाष्टिकक्रेत्मा प्याकिङ्ग गर्ने |</w:t>
      </w:r>
    </w:p>
    <w:p w:rsidR="004C49B7" w:rsidRDefault="004C49B7" w:rsidP="004C49B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प्याकिङ्ग गर्द फलमा चोट नलाग्ने गरि छेउ र बिचमा पराल वा पातहरु प्रयोग गरि प्याकिङ्ग गर्ने |</w:t>
      </w:r>
    </w:p>
    <w:p w:rsidR="004C49B7" w:rsidRDefault="004C49B7" w:rsidP="004C49B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 xml:space="preserve">नजिकको भन्दा टाढाको बजारमा पठाउँदा </w:t>
      </w:r>
      <w:r w:rsidR="00A6513F">
        <w:rPr>
          <w:rFonts w:ascii="Preeti" w:eastAsia="Times New Roman" w:hAnsi="Preeti" w:cs="Mangal" w:hint="cs"/>
          <w:sz w:val="28"/>
          <w:szCs w:val="25"/>
          <w:cs/>
        </w:rPr>
        <w:t>प्याकिङ्ग राम्रोसंग गर्नुपर्ने हुन्छ |</w:t>
      </w:r>
    </w:p>
    <w:p w:rsidR="00A6513F" w:rsidRPr="00F25850" w:rsidRDefault="00A6513F" w:rsidP="00A6513F">
      <w:pPr>
        <w:spacing w:after="0" w:line="360" w:lineRule="auto"/>
        <w:ind w:left="63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१७.७. ढुवानी </w:t>
      </w:r>
    </w:p>
    <w:p w:rsidR="00A6513F" w:rsidRDefault="00A6513F" w:rsidP="00A6513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दुवानी गर्दा जुटको बोरा, डोको वा टोकरीमा गर्ने चलन छ |</w:t>
      </w:r>
    </w:p>
    <w:p w:rsidR="00A6513F" w:rsidRDefault="00A6513F" w:rsidP="00A6513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सुरक्षित तरिकाले ढुवानी गर्नको लागि प्लाष्टिकक्रेट, काठको बाकस र कार्टुन प्रयोग गर्नुपर्ने हुन्छ |</w:t>
      </w:r>
    </w:p>
    <w:p w:rsidR="00A6513F" w:rsidRDefault="00A6513F" w:rsidP="00A6513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ढुवानी गर्ने साधनमा खण्ड खण्ड छुट्याएको हुनुपर्दछ, जसले गर्दा प्याकिङ्ग गरिएका रामतोरिया सुरक्षित तवरले बजार सम्म पुर्याउन सकिन्छ |</w:t>
      </w:r>
    </w:p>
    <w:p w:rsidR="00A6513F" w:rsidRPr="00F25850" w:rsidRDefault="00A6513F" w:rsidP="00A6513F">
      <w:pPr>
        <w:spacing w:after="0" w:line="360" w:lineRule="auto"/>
        <w:ind w:left="630"/>
        <w:jc w:val="both"/>
        <w:rPr>
          <w:rFonts w:ascii="Preeti" w:eastAsia="Times New Roman" w:hAnsi="Preeti" w:cs="Mangal"/>
          <w:b/>
          <w:bCs/>
          <w:sz w:val="36"/>
          <w:szCs w:val="32"/>
        </w:rPr>
      </w:pPr>
      <w:r w:rsidRPr="00F25850">
        <w:rPr>
          <w:rFonts w:ascii="Preeti" w:eastAsia="Times New Roman" w:hAnsi="Preeti" w:cs="Mangal" w:hint="cs"/>
          <w:b/>
          <w:bCs/>
          <w:sz w:val="36"/>
          <w:szCs w:val="32"/>
          <w:cs/>
        </w:rPr>
        <w:t xml:space="preserve">१७.८. बजार व्यवस्थापन </w:t>
      </w:r>
    </w:p>
    <w:p w:rsidR="00A6513F" w:rsidRDefault="00A6513F" w:rsidP="00A6513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उत्पादन तथा खपतको दृष्टिकोणले रामतोरिया एक महत्वपूर्ण तरकारी बाली हो |</w:t>
      </w:r>
    </w:p>
    <w:p w:rsidR="00A6513F" w:rsidRDefault="00A6513F" w:rsidP="00A6513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यसको खपत तराईका प्रमुख बजारहरुका साथै पहाडी बजारमा समेत विस्तार भएको छ |</w:t>
      </w:r>
    </w:p>
    <w:p w:rsidR="00A6513F" w:rsidRDefault="00A6513F" w:rsidP="00A6513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गर्मि र वर्षात मौसममा पहाडमा उत्पादन भई तराईका बजारहरुमा खपत गरिन्छ |</w:t>
      </w:r>
    </w:p>
    <w:p w:rsidR="00A6513F" w:rsidRDefault="00A6513F" w:rsidP="00A6513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हिउँद याममा तराईमा उत्पादन गरि पहाडी बजारमा पुर्याइन्छ |</w:t>
      </w:r>
    </w:p>
    <w:p w:rsidR="00A6513F" w:rsidRDefault="00A6513F" w:rsidP="00A6513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t>उत्पादित रामतोरिया संकलन केन्द्र वा बजारमा पुर्याएर आफैले पनि विक्री गर्न सकिन्छ |</w:t>
      </w:r>
    </w:p>
    <w:p w:rsidR="00A6513F" w:rsidRPr="00A6513F" w:rsidRDefault="00A6513F" w:rsidP="00A6513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>
        <w:rPr>
          <w:rFonts w:ascii="Preeti" w:eastAsia="Times New Roman" w:hAnsi="Preeti" w:cs="Mangal" w:hint="cs"/>
          <w:sz w:val="28"/>
          <w:szCs w:val="25"/>
          <w:cs/>
        </w:rPr>
        <w:lastRenderedPageBreak/>
        <w:t>ठुलो परिमाणको रामतोरिया समुहमा मिलेर वा स्थानीय रुपमा संकलन गरेर थोक ब्यापारी सम्म पुर्याउँदा राम्रो मूल्य पाउनुका साथै ढुवानी खर्च र नोक्सानी समेत घटाउन सकिन्छ |</w:t>
      </w:r>
    </w:p>
    <w:p w:rsidR="006050B8" w:rsidRPr="006050B8" w:rsidRDefault="006050B8" w:rsidP="006050B8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FB15C2" w:rsidRPr="00FB15C2" w:rsidRDefault="00FB15C2" w:rsidP="00FB15C2">
      <w:pPr>
        <w:spacing w:after="0" w:line="360" w:lineRule="auto"/>
        <w:ind w:left="495"/>
        <w:jc w:val="both"/>
        <w:rPr>
          <w:rFonts w:ascii="Preeti" w:eastAsia="Times New Roman" w:hAnsi="Preeti" w:cs="Mangal"/>
          <w:sz w:val="28"/>
          <w:szCs w:val="25"/>
        </w:rPr>
      </w:pPr>
    </w:p>
    <w:p w:rsidR="00327FF9" w:rsidRDefault="00327FF9" w:rsidP="00327FF9">
      <w:pPr>
        <w:spacing w:after="0" w:line="360" w:lineRule="auto"/>
        <w:ind w:left="360"/>
        <w:jc w:val="both"/>
        <w:rPr>
          <w:rFonts w:ascii="Preeti" w:eastAsia="Times New Roman" w:hAnsi="Preeti" w:cs="Mangal"/>
          <w:i/>
          <w:iCs/>
          <w:sz w:val="28"/>
          <w:szCs w:val="25"/>
          <w:u w:val="single"/>
        </w:rPr>
      </w:pPr>
    </w:p>
    <w:p w:rsidR="00327FF9" w:rsidRPr="00327FF9" w:rsidRDefault="00327FF9" w:rsidP="00327FF9">
      <w:pPr>
        <w:spacing w:after="0" w:line="360" w:lineRule="auto"/>
        <w:ind w:left="360"/>
        <w:jc w:val="both"/>
        <w:rPr>
          <w:rFonts w:ascii="Preeti" w:eastAsia="Times New Roman" w:hAnsi="Preeti" w:cs="Mangal"/>
          <w:sz w:val="28"/>
          <w:szCs w:val="25"/>
        </w:rPr>
      </w:pPr>
    </w:p>
    <w:p w:rsidR="00AA130A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</w:p>
    <w:p w:rsidR="00AA130A" w:rsidRPr="00AA130A" w:rsidRDefault="00AA130A" w:rsidP="00EE5DA4">
      <w:pPr>
        <w:spacing w:after="0" w:line="360" w:lineRule="auto"/>
        <w:ind w:left="120"/>
        <w:jc w:val="both"/>
        <w:rPr>
          <w:rFonts w:ascii="Preeti" w:eastAsia="Times New Roman" w:hAnsi="Preeti" w:cs="Mangal"/>
          <w:sz w:val="28"/>
          <w:szCs w:val="25"/>
        </w:rPr>
      </w:pPr>
      <w:r w:rsidRPr="00AA130A">
        <w:rPr>
          <w:rFonts w:ascii="Preeti" w:eastAsia="Times New Roman" w:hAnsi="Preeti" w:cs="Mangal" w:hint="cs"/>
          <w:sz w:val="28"/>
          <w:szCs w:val="25"/>
          <w:cs/>
        </w:rPr>
        <w:t xml:space="preserve"> </w:t>
      </w:r>
    </w:p>
    <w:p w:rsidR="00B760A9" w:rsidRPr="00B760A9" w:rsidRDefault="00B760A9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p w:rsidR="006507A4" w:rsidRPr="006507A4" w:rsidRDefault="006507A4" w:rsidP="00EE5DA4">
      <w:pPr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  <w:r w:rsidRPr="006507A4">
        <w:rPr>
          <w:rFonts w:ascii="Preeti" w:eastAsia="Times New Roman" w:hAnsi="Preeti" w:cs="Mangal" w:hint="cs"/>
          <w:sz w:val="28"/>
          <w:szCs w:val="25"/>
          <w:cs/>
        </w:rPr>
        <w:t xml:space="preserve"> </w:t>
      </w:r>
    </w:p>
    <w:p w:rsidR="005D4BC8" w:rsidRPr="003B71F4" w:rsidRDefault="005D4BC8" w:rsidP="00EE5DA4">
      <w:pPr>
        <w:pStyle w:val="ListParagraph"/>
        <w:spacing w:after="0" w:line="360" w:lineRule="auto"/>
        <w:jc w:val="both"/>
        <w:rPr>
          <w:rFonts w:ascii="Preeti" w:eastAsia="Times New Roman" w:hAnsi="Preeti" w:cs="Mangal"/>
          <w:sz w:val="28"/>
          <w:szCs w:val="25"/>
        </w:rPr>
      </w:pPr>
    </w:p>
    <w:sectPr w:rsidR="005D4BC8" w:rsidRPr="003B71F4" w:rsidSect="00A1234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00C"/>
    <w:multiLevelType w:val="hybridMultilevel"/>
    <w:tmpl w:val="E708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846"/>
    <w:multiLevelType w:val="hybridMultilevel"/>
    <w:tmpl w:val="657E22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E7484B"/>
    <w:multiLevelType w:val="hybridMultilevel"/>
    <w:tmpl w:val="54CA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DA"/>
    <w:multiLevelType w:val="hybridMultilevel"/>
    <w:tmpl w:val="B8AE683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 w15:restartNumberingAfterBreak="0">
    <w:nsid w:val="11186CA9"/>
    <w:multiLevelType w:val="hybridMultilevel"/>
    <w:tmpl w:val="9C3C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70FD"/>
    <w:multiLevelType w:val="hybridMultilevel"/>
    <w:tmpl w:val="0ADE5B1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37A7061"/>
    <w:multiLevelType w:val="hybridMultilevel"/>
    <w:tmpl w:val="F02456B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4831936"/>
    <w:multiLevelType w:val="hybridMultilevel"/>
    <w:tmpl w:val="DA36C62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191913BC"/>
    <w:multiLevelType w:val="hybridMultilevel"/>
    <w:tmpl w:val="B6F4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75B47"/>
    <w:multiLevelType w:val="hybridMultilevel"/>
    <w:tmpl w:val="D43ED9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66C3CB4"/>
    <w:multiLevelType w:val="hybridMultilevel"/>
    <w:tmpl w:val="E46A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C4247"/>
    <w:multiLevelType w:val="hybridMultilevel"/>
    <w:tmpl w:val="D3804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EB1FDB"/>
    <w:multiLevelType w:val="hybridMultilevel"/>
    <w:tmpl w:val="C0ECD31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A202639"/>
    <w:multiLevelType w:val="hybridMultilevel"/>
    <w:tmpl w:val="AD2AA176"/>
    <w:lvl w:ilvl="0" w:tplc="040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4" w15:restartNumberingAfterBreak="0">
    <w:nsid w:val="3D477DC6"/>
    <w:multiLevelType w:val="hybridMultilevel"/>
    <w:tmpl w:val="F2E4CCF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3167104"/>
    <w:multiLevelType w:val="hybridMultilevel"/>
    <w:tmpl w:val="E3F6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651F0"/>
    <w:multiLevelType w:val="hybridMultilevel"/>
    <w:tmpl w:val="485C66BC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7" w15:restartNumberingAfterBreak="0">
    <w:nsid w:val="50D71FBE"/>
    <w:multiLevelType w:val="hybridMultilevel"/>
    <w:tmpl w:val="057C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4D4"/>
    <w:multiLevelType w:val="hybridMultilevel"/>
    <w:tmpl w:val="64C0A70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73A0719"/>
    <w:multiLevelType w:val="hybridMultilevel"/>
    <w:tmpl w:val="FF9239F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5D73454F"/>
    <w:multiLevelType w:val="hybridMultilevel"/>
    <w:tmpl w:val="3AA8B7A4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1" w15:restartNumberingAfterBreak="0">
    <w:nsid w:val="64282EB8"/>
    <w:multiLevelType w:val="hybridMultilevel"/>
    <w:tmpl w:val="0D8297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6D410E5"/>
    <w:multiLevelType w:val="hybridMultilevel"/>
    <w:tmpl w:val="9A2E80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05C4263"/>
    <w:multiLevelType w:val="hybridMultilevel"/>
    <w:tmpl w:val="D7461B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5C54E58"/>
    <w:multiLevelType w:val="hybridMultilevel"/>
    <w:tmpl w:val="AA96AB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6527C05"/>
    <w:multiLevelType w:val="hybridMultilevel"/>
    <w:tmpl w:val="56DEFE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"/>
  </w:num>
  <w:num w:numId="5">
    <w:abstractNumId w:val="0"/>
  </w:num>
  <w:num w:numId="6">
    <w:abstractNumId w:val="4"/>
  </w:num>
  <w:num w:numId="7">
    <w:abstractNumId w:val="23"/>
  </w:num>
  <w:num w:numId="8">
    <w:abstractNumId w:val="18"/>
  </w:num>
  <w:num w:numId="9">
    <w:abstractNumId w:val="22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6"/>
  </w:num>
  <w:num w:numId="15">
    <w:abstractNumId w:val="12"/>
  </w:num>
  <w:num w:numId="16">
    <w:abstractNumId w:val="13"/>
  </w:num>
  <w:num w:numId="17">
    <w:abstractNumId w:val="3"/>
  </w:num>
  <w:num w:numId="18">
    <w:abstractNumId w:val="7"/>
  </w:num>
  <w:num w:numId="19">
    <w:abstractNumId w:val="16"/>
  </w:num>
  <w:num w:numId="20">
    <w:abstractNumId w:val="20"/>
  </w:num>
  <w:num w:numId="21">
    <w:abstractNumId w:val="25"/>
  </w:num>
  <w:num w:numId="22">
    <w:abstractNumId w:val="1"/>
  </w:num>
  <w:num w:numId="23">
    <w:abstractNumId w:val="5"/>
  </w:num>
  <w:num w:numId="24">
    <w:abstractNumId w:val="9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1E"/>
    <w:rsid w:val="00005D40"/>
    <w:rsid w:val="00327FF9"/>
    <w:rsid w:val="0033576D"/>
    <w:rsid w:val="00357521"/>
    <w:rsid w:val="003A3B1E"/>
    <w:rsid w:val="003B71F4"/>
    <w:rsid w:val="003E1AF1"/>
    <w:rsid w:val="00401CF5"/>
    <w:rsid w:val="00411D6C"/>
    <w:rsid w:val="004C49B7"/>
    <w:rsid w:val="004D18B6"/>
    <w:rsid w:val="004E2A41"/>
    <w:rsid w:val="0056397F"/>
    <w:rsid w:val="005D4BC8"/>
    <w:rsid w:val="006050B8"/>
    <w:rsid w:val="006507A4"/>
    <w:rsid w:val="00692C9E"/>
    <w:rsid w:val="006A20F6"/>
    <w:rsid w:val="0092686F"/>
    <w:rsid w:val="0094790A"/>
    <w:rsid w:val="00976A46"/>
    <w:rsid w:val="00A1234C"/>
    <w:rsid w:val="00A6513F"/>
    <w:rsid w:val="00AA130A"/>
    <w:rsid w:val="00AF7E29"/>
    <w:rsid w:val="00B760A9"/>
    <w:rsid w:val="00BC418A"/>
    <w:rsid w:val="00C16635"/>
    <w:rsid w:val="00D11F61"/>
    <w:rsid w:val="00D9406C"/>
    <w:rsid w:val="00E8486F"/>
    <w:rsid w:val="00EE1363"/>
    <w:rsid w:val="00EE52ED"/>
    <w:rsid w:val="00EE5DA4"/>
    <w:rsid w:val="00F038B9"/>
    <w:rsid w:val="00F25850"/>
    <w:rsid w:val="00F82924"/>
    <w:rsid w:val="00F92754"/>
    <w:rsid w:val="00F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8DFA4-F900-4B7D-974E-A14368F3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1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8B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B9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3E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1234C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1234C"/>
    <w:rPr>
      <w:rFonts w:eastAsiaTheme="minorEastAsia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5848-4779-433C-A21D-884E80CE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रामतोरिया/भिन्डी खेति प्रबिधि</vt:lpstr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रामतोरिया/भिन्डी खेति प्रबिधि</dc:title>
  <dc:creator>Laptop house</dc:creator>
  <cp:lastModifiedBy>User</cp:lastModifiedBy>
  <cp:revision>2</cp:revision>
  <dcterms:created xsi:type="dcterms:W3CDTF">2021-12-01T09:01:00Z</dcterms:created>
  <dcterms:modified xsi:type="dcterms:W3CDTF">2021-12-01T09:01:00Z</dcterms:modified>
</cp:coreProperties>
</file>